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5D6E4A" w14:textId="0BE50E83" w:rsidR="003B71AE" w:rsidRPr="003B71AE" w:rsidRDefault="003B71AE" w:rsidP="003B71AE">
      <w:pPr>
        <w:spacing w:after="0" w:line="240" w:lineRule="auto"/>
        <w:ind w:right="-472"/>
        <w:jc w:val="center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</w:rPr>
      </w:pPr>
      <w:r w:rsidRPr="003B71AE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 xml:space="preserve">หมายเหตุ  </w:t>
      </w:r>
      <w:r w:rsidRPr="003B71AE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แบบฟอร์มการเสนอผลงานวิทยานิพนธ์ระดับปริญญาตรี</w:t>
      </w:r>
      <w:r w:rsidRPr="003B71AE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ต้องมีรายละเอียดและเนื้อหา</w:t>
      </w:r>
      <w:r w:rsidRPr="003B71AE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u w:val="single"/>
          <w:cs/>
        </w:rPr>
        <w:t xml:space="preserve">รวมประมาณไม่เกิน </w:t>
      </w:r>
      <w:r w:rsidRPr="003B71AE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u w:val="single"/>
        </w:rPr>
        <w:t>4</w:t>
      </w:r>
      <w:r w:rsidRPr="003B71AE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u w:val="single"/>
        </w:rPr>
        <w:t xml:space="preserve"> - </w:t>
      </w:r>
      <w:r w:rsidRPr="003B71AE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u w:val="single"/>
        </w:rPr>
        <w:t>6</w:t>
      </w:r>
      <w:r w:rsidRPr="003B71AE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u w:val="single"/>
        </w:rPr>
        <w:t xml:space="preserve"> </w:t>
      </w:r>
      <w:r w:rsidRPr="003B71AE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u w:val="single"/>
          <w:cs/>
        </w:rPr>
        <w:t>หน้า</w:t>
      </w:r>
    </w:p>
    <w:p w14:paraId="085CE0E2" w14:textId="77777777" w:rsidR="003B71AE" w:rsidRPr="003B71AE" w:rsidRDefault="003B71AE" w:rsidP="003B71AE">
      <w:pPr>
        <w:spacing w:after="0" w:line="240" w:lineRule="auto"/>
        <w:ind w:right="-188"/>
        <w:jc w:val="center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</w:rPr>
      </w:pPr>
      <w:r w:rsidRPr="003B71AE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ซึ่งอาจมีรูปภาพประกอบการตามความเหมาะสม และครบตามหัวข้อด้านล่าง</w:t>
      </w:r>
    </w:p>
    <w:p w14:paraId="6E2BE2F7" w14:textId="54389822" w:rsidR="003B71AE" w:rsidRPr="003B71AE" w:rsidRDefault="003B71AE" w:rsidP="003B71AE">
      <w:pPr>
        <w:spacing w:after="0" w:line="240" w:lineRule="auto"/>
        <w:ind w:right="-188"/>
        <w:jc w:val="center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</w:rPr>
      </w:pPr>
      <w:r w:rsidRPr="003B71AE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 xml:space="preserve">(โปรดใช้ </w:t>
      </w:r>
      <w:r w:rsidRPr="003B71AE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</w:rPr>
        <w:t xml:space="preserve">Font TH </w:t>
      </w:r>
      <w:proofErr w:type="spellStart"/>
      <w:r w:rsidRPr="003B71AE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</w:rPr>
        <w:t>Sarabun</w:t>
      </w:r>
      <w:proofErr w:type="spellEnd"/>
      <w:r w:rsidRPr="003B71AE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</w:rPr>
        <w:t xml:space="preserve"> </w:t>
      </w:r>
      <w:r w:rsidRPr="003B71AE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ขนาด 16 )</w:t>
      </w:r>
    </w:p>
    <w:p w14:paraId="5E9E65F5" w14:textId="6FB0B23D" w:rsidR="00C620EB" w:rsidRPr="003B71AE" w:rsidRDefault="00706EF8" w:rsidP="003B71A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B71AE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3B71AE">
        <w:rPr>
          <w:rFonts w:ascii="TH SarabunPSK" w:hAnsi="TH SarabunPSK" w:cs="TH SarabunPSK"/>
          <w:b/>
          <w:bCs/>
          <w:sz w:val="32"/>
          <w:szCs w:val="32"/>
          <w:cs/>
        </w:rPr>
        <w:t>บทนำ</w:t>
      </w:r>
    </w:p>
    <w:p w14:paraId="1C66B91F" w14:textId="77777777" w:rsidR="001008BC" w:rsidRPr="003B71AE" w:rsidRDefault="001008BC" w:rsidP="003B71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B71AE">
        <w:rPr>
          <w:rFonts w:ascii="TH SarabunPSK" w:hAnsi="TH SarabunPSK" w:cs="TH SarabunPSK"/>
          <w:sz w:val="32"/>
          <w:szCs w:val="32"/>
        </w:rPr>
        <w:tab/>
      </w:r>
      <w:r w:rsidRPr="003B71AE">
        <w:rPr>
          <w:rFonts w:ascii="TH SarabunPSK" w:hAnsi="TH SarabunPSK" w:cs="TH SarabunPSK"/>
          <w:sz w:val="32"/>
          <w:szCs w:val="32"/>
          <w:cs/>
        </w:rPr>
        <w:t>บทความมีความยาว</w:t>
      </w:r>
      <w:r w:rsidR="00ED5C25" w:rsidRPr="003B71AE">
        <w:rPr>
          <w:rFonts w:ascii="TH SarabunPSK" w:hAnsi="TH SarabunPSK" w:cs="TH SarabunPSK"/>
          <w:sz w:val="32"/>
          <w:szCs w:val="32"/>
          <w:cs/>
        </w:rPr>
        <w:t>ระหว่าง</w:t>
      </w:r>
      <w:r w:rsidRPr="003B71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B71AE">
        <w:rPr>
          <w:rFonts w:ascii="TH SarabunPSK" w:hAnsi="TH SarabunPSK" w:cs="TH SarabunPSK"/>
          <w:sz w:val="32"/>
          <w:szCs w:val="32"/>
        </w:rPr>
        <w:t>4-6</w:t>
      </w:r>
      <w:r w:rsidRPr="003B71AE">
        <w:rPr>
          <w:rFonts w:ascii="TH SarabunPSK" w:hAnsi="TH SarabunPSK" w:cs="TH SarabunPSK"/>
          <w:sz w:val="32"/>
          <w:szCs w:val="32"/>
          <w:cs/>
        </w:rPr>
        <w:t xml:space="preserve"> หน้า (รวมรูปและตาราง) และสาระสำคัญในบทความควรประกอบด้วยส่วนต่างๆ</w:t>
      </w:r>
      <w:r w:rsidR="00611E49" w:rsidRPr="003B71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B71AE">
        <w:rPr>
          <w:rFonts w:ascii="TH SarabunPSK" w:hAnsi="TH SarabunPSK" w:cs="TH SarabunPSK"/>
          <w:sz w:val="32"/>
          <w:szCs w:val="32"/>
          <w:cs/>
        </w:rPr>
        <w:t>ตามลำดับต่อไปนี้</w:t>
      </w:r>
    </w:p>
    <w:p w14:paraId="2AB82BA6" w14:textId="77777777" w:rsidR="001008BC" w:rsidRPr="003B71AE" w:rsidRDefault="001008BC" w:rsidP="003B71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B71AE">
        <w:rPr>
          <w:rFonts w:ascii="TH SarabunPSK" w:hAnsi="TH SarabunPSK" w:cs="TH SarabunPSK"/>
          <w:sz w:val="32"/>
          <w:szCs w:val="32"/>
          <w:cs/>
        </w:rPr>
        <w:tab/>
      </w:r>
      <w:r w:rsidRPr="003B71AE">
        <w:rPr>
          <w:rFonts w:ascii="TH SarabunPSK" w:hAnsi="TH SarabunPSK" w:cs="TH SarabunPSK"/>
          <w:sz w:val="32"/>
          <w:szCs w:val="32"/>
        </w:rPr>
        <w:t xml:space="preserve">(1) </w:t>
      </w:r>
      <w:r w:rsidRPr="003B71AE">
        <w:rPr>
          <w:rFonts w:ascii="TH SarabunPSK" w:hAnsi="TH SarabunPSK" w:cs="TH SarabunPSK"/>
          <w:sz w:val="32"/>
          <w:szCs w:val="32"/>
          <w:cs/>
        </w:rPr>
        <w:t>ชื่อเรื่องภาษาไทย</w:t>
      </w:r>
    </w:p>
    <w:p w14:paraId="45FD8BC4" w14:textId="77777777" w:rsidR="001008BC" w:rsidRPr="003B71AE" w:rsidRDefault="001008BC" w:rsidP="003B71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B71AE">
        <w:rPr>
          <w:rFonts w:ascii="TH SarabunPSK" w:hAnsi="TH SarabunPSK" w:cs="TH SarabunPSK"/>
          <w:sz w:val="32"/>
          <w:szCs w:val="32"/>
          <w:cs/>
        </w:rPr>
        <w:tab/>
      </w:r>
      <w:r w:rsidRPr="003B71AE">
        <w:rPr>
          <w:rFonts w:ascii="TH SarabunPSK" w:hAnsi="TH SarabunPSK" w:cs="TH SarabunPSK"/>
          <w:sz w:val="32"/>
          <w:szCs w:val="32"/>
        </w:rPr>
        <w:t xml:space="preserve">(2) </w:t>
      </w:r>
      <w:r w:rsidRPr="003B71AE">
        <w:rPr>
          <w:rFonts w:ascii="TH SarabunPSK" w:hAnsi="TH SarabunPSK" w:cs="TH SarabunPSK"/>
          <w:sz w:val="32"/>
          <w:szCs w:val="32"/>
          <w:cs/>
        </w:rPr>
        <w:t>ชื่อเรื่องภาษาอังกฤษ</w:t>
      </w:r>
    </w:p>
    <w:p w14:paraId="7FBBCF6D" w14:textId="77777777" w:rsidR="001008BC" w:rsidRPr="003B71AE" w:rsidRDefault="001008BC" w:rsidP="003B71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B71AE">
        <w:rPr>
          <w:rFonts w:ascii="TH SarabunPSK" w:hAnsi="TH SarabunPSK" w:cs="TH SarabunPSK"/>
          <w:sz w:val="32"/>
          <w:szCs w:val="32"/>
          <w:cs/>
        </w:rPr>
        <w:tab/>
      </w:r>
      <w:r w:rsidRPr="003B71AE">
        <w:rPr>
          <w:rFonts w:ascii="TH SarabunPSK" w:hAnsi="TH SarabunPSK" w:cs="TH SarabunPSK"/>
          <w:sz w:val="32"/>
          <w:szCs w:val="32"/>
        </w:rPr>
        <w:t xml:space="preserve">(3) </w:t>
      </w:r>
      <w:r w:rsidRPr="003B71AE">
        <w:rPr>
          <w:rFonts w:ascii="TH SarabunPSK" w:hAnsi="TH SarabunPSK" w:cs="TH SarabunPSK"/>
          <w:sz w:val="32"/>
          <w:szCs w:val="32"/>
          <w:cs/>
        </w:rPr>
        <w:t xml:space="preserve">ชื่อผู้เขียนบทความภาษาไทย และภาษาอังกฤษ </w:t>
      </w:r>
      <w:r w:rsidRPr="003B71AE">
        <w:rPr>
          <w:rFonts w:ascii="TH SarabunPSK" w:hAnsi="TH SarabunPSK" w:cs="TH SarabunPSK"/>
          <w:sz w:val="32"/>
          <w:szCs w:val="32"/>
        </w:rPr>
        <w:t>(</w:t>
      </w:r>
      <w:r w:rsidRPr="003B71AE">
        <w:rPr>
          <w:rFonts w:ascii="TH SarabunPSK" w:hAnsi="TH SarabunPSK" w:cs="TH SarabunPSK"/>
          <w:sz w:val="32"/>
          <w:szCs w:val="32"/>
          <w:cs/>
        </w:rPr>
        <w:t>ไม่ต้องใส่ตำแหน่งทางวิชาการหรือสถานะของผู้เขียน)</w:t>
      </w:r>
    </w:p>
    <w:p w14:paraId="1C48FD35" w14:textId="77777777" w:rsidR="001008BC" w:rsidRPr="003B71AE" w:rsidRDefault="001008BC" w:rsidP="003B71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B71AE">
        <w:rPr>
          <w:rFonts w:ascii="TH SarabunPSK" w:hAnsi="TH SarabunPSK" w:cs="TH SarabunPSK"/>
          <w:sz w:val="32"/>
          <w:szCs w:val="32"/>
          <w:cs/>
        </w:rPr>
        <w:tab/>
      </w:r>
      <w:r w:rsidRPr="003B71AE">
        <w:rPr>
          <w:rFonts w:ascii="TH SarabunPSK" w:hAnsi="TH SarabunPSK" w:cs="TH SarabunPSK"/>
          <w:sz w:val="32"/>
          <w:szCs w:val="32"/>
        </w:rPr>
        <w:t xml:space="preserve">(4) </w:t>
      </w:r>
      <w:r w:rsidRPr="003B71AE">
        <w:rPr>
          <w:rFonts w:ascii="TH SarabunPSK" w:hAnsi="TH SarabunPSK" w:cs="TH SarabunPSK"/>
          <w:sz w:val="32"/>
          <w:szCs w:val="32"/>
          <w:cs/>
        </w:rPr>
        <w:t xml:space="preserve">สถาบัน ที่อยู่สถาบันอย่างละเอียด </w:t>
      </w:r>
    </w:p>
    <w:p w14:paraId="1F79165B" w14:textId="77777777" w:rsidR="001008BC" w:rsidRPr="003B71AE" w:rsidRDefault="001008BC" w:rsidP="003B71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B71AE">
        <w:rPr>
          <w:rFonts w:ascii="TH SarabunPSK" w:hAnsi="TH SarabunPSK" w:cs="TH SarabunPSK"/>
          <w:sz w:val="32"/>
          <w:szCs w:val="32"/>
          <w:cs/>
        </w:rPr>
        <w:tab/>
      </w:r>
      <w:r w:rsidRPr="003B71AE">
        <w:rPr>
          <w:rFonts w:ascii="TH SarabunPSK" w:hAnsi="TH SarabunPSK" w:cs="TH SarabunPSK"/>
          <w:sz w:val="32"/>
          <w:szCs w:val="32"/>
        </w:rPr>
        <w:t xml:space="preserve">(5) </w:t>
      </w:r>
      <w:r w:rsidRPr="003B71AE">
        <w:rPr>
          <w:rFonts w:ascii="TH SarabunPSK" w:hAnsi="TH SarabunPSK" w:cs="TH SarabunPSK"/>
          <w:sz w:val="32"/>
          <w:szCs w:val="32"/>
          <w:cs/>
        </w:rPr>
        <w:t>บทคัดย่อภาษาไทย</w:t>
      </w:r>
    </w:p>
    <w:p w14:paraId="48DAF6A5" w14:textId="77777777" w:rsidR="001008BC" w:rsidRPr="003B71AE" w:rsidRDefault="001008BC" w:rsidP="003B71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B71AE">
        <w:rPr>
          <w:rFonts w:ascii="TH SarabunPSK" w:hAnsi="TH SarabunPSK" w:cs="TH SarabunPSK"/>
          <w:sz w:val="32"/>
          <w:szCs w:val="32"/>
          <w:cs/>
        </w:rPr>
        <w:tab/>
      </w:r>
      <w:r w:rsidRPr="003B71AE">
        <w:rPr>
          <w:rFonts w:ascii="TH SarabunPSK" w:hAnsi="TH SarabunPSK" w:cs="TH SarabunPSK"/>
          <w:sz w:val="32"/>
          <w:szCs w:val="32"/>
        </w:rPr>
        <w:t xml:space="preserve">(6) </w:t>
      </w:r>
      <w:r w:rsidRPr="003B71AE">
        <w:rPr>
          <w:rFonts w:ascii="TH SarabunPSK" w:hAnsi="TH SarabunPSK" w:cs="TH SarabunPSK"/>
          <w:sz w:val="32"/>
          <w:szCs w:val="32"/>
          <w:cs/>
        </w:rPr>
        <w:t>บทคัดย่อภาษาอังกฤษ</w:t>
      </w:r>
    </w:p>
    <w:p w14:paraId="70CBB6EF" w14:textId="77777777" w:rsidR="001008BC" w:rsidRPr="003B71AE" w:rsidRDefault="001008BC" w:rsidP="003B71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B71AE">
        <w:rPr>
          <w:rFonts w:ascii="TH SarabunPSK" w:hAnsi="TH SarabunPSK" w:cs="TH SarabunPSK"/>
          <w:sz w:val="32"/>
          <w:szCs w:val="32"/>
          <w:cs/>
        </w:rPr>
        <w:tab/>
      </w:r>
      <w:r w:rsidRPr="003B71AE">
        <w:rPr>
          <w:rFonts w:ascii="TH SarabunPSK" w:hAnsi="TH SarabunPSK" w:cs="TH SarabunPSK"/>
          <w:sz w:val="32"/>
          <w:szCs w:val="32"/>
        </w:rPr>
        <w:t xml:space="preserve">(7) </w:t>
      </w:r>
      <w:r w:rsidRPr="003B71AE">
        <w:rPr>
          <w:rFonts w:ascii="TH SarabunPSK" w:hAnsi="TH SarabunPSK" w:cs="TH SarabunPSK"/>
          <w:sz w:val="32"/>
          <w:szCs w:val="32"/>
          <w:cs/>
        </w:rPr>
        <w:t>เนื้อเรื่องแบ่งเป็น บทนำ วิธีการ ผลและอภิปราย สรุป</w:t>
      </w:r>
      <w:r w:rsidR="00ED5C25" w:rsidRPr="003B71AE">
        <w:rPr>
          <w:rFonts w:ascii="TH SarabunPSK" w:hAnsi="TH SarabunPSK" w:cs="TH SarabunPSK"/>
          <w:sz w:val="32"/>
          <w:szCs w:val="32"/>
          <w:cs/>
        </w:rPr>
        <w:t>ผล</w:t>
      </w:r>
    </w:p>
    <w:p w14:paraId="2AA1DDAB" w14:textId="77777777" w:rsidR="001008BC" w:rsidRPr="003B71AE" w:rsidRDefault="001008BC" w:rsidP="003B71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B71AE">
        <w:rPr>
          <w:rFonts w:ascii="TH SarabunPSK" w:hAnsi="TH SarabunPSK" w:cs="TH SarabunPSK"/>
          <w:sz w:val="32"/>
          <w:szCs w:val="32"/>
          <w:cs/>
        </w:rPr>
        <w:tab/>
      </w:r>
      <w:r w:rsidRPr="003B71AE">
        <w:rPr>
          <w:rFonts w:ascii="TH SarabunPSK" w:hAnsi="TH SarabunPSK" w:cs="TH SarabunPSK"/>
          <w:sz w:val="32"/>
          <w:szCs w:val="32"/>
        </w:rPr>
        <w:t xml:space="preserve">(8) </w:t>
      </w:r>
      <w:r w:rsidRPr="003B71AE">
        <w:rPr>
          <w:rFonts w:ascii="TH SarabunPSK" w:hAnsi="TH SarabunPSK" w:cs="TH SarabunPSK"/>
          <w:sz w:val="32"/>
          <w:szCs w:val="32"/>
          <w:cs/>
        </w:rPr>
        <w:t>กิตติกรรมประกาศ (ถ้ามี)</w:t>
      </w:r>
    </w:p>
    <w:p w14:paraId="4C9B311F" w14:textId="77777777" w:rsidR="001008BC" w:rsidRPr="003B71AE" w:rsidRDefault="001008BC" w:rsidP="003B71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B71AE">
        <w:rPr>
          <w:rFonts w:ascii="TH SarabunPSK" w:hAnsi="TH SarabunPSK" w:cs="TH SarabunPSK"/>
          <w:sz w:val="32"/>
          <w:szCs w:val="32"/>
          <w:cs/>
        </w:rPr>
        <w:tab/>
      </w:r>
      <w:r w:rsidRPr="003B71AE">
        <w:rPr>
          <w:rFonts w:ascii="TH SarabunPSK" w:hAnsi="TH SarabunPSK" w:cs="TH SarabunPSK"/>
          <w:sz w:val="32"/>
          <w:szCs w:val="32"/>
        </w:rPr>
        <w:t xml:space="preserve">(9) </w:t>
      </w:r>
      <w:r w:rsidRPr="003B71AE">
        <w:rPr>
          <w:rFonts w:ascii="TH SarabunPSK" w:hAnsi="TH SarabunPSK" w:cs="TH SarabunPSK"/>
          <w:sz w:val="32"/>
          <w:szCs w:val="32"/>
          <w:cs/>
        </w:rPr>
        <w:t>เอกสารอ้างอิง</w:t>
      </w:r>
    </w:p>
    <w:p w14:paraId="5C7FBFA6" w14:textId="2755684D" w:rsidR="001008BC" w:rsidRPr="003B71AE" w:rsidRDefault="001008BC" w:rsidP="003B71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B71AE">
        <w:rPr>
          <w:rFonts w:ascii="TH SarabunPSK" w:hAnsi="TH SarabunPSK" w:cs="TH SarabunPSK"/>
          <w:sz w:val="32"/>
          <w:szCs w:val="32"/>
          <w:cs/>
        </w:rPr>
        <w:tab/>
        <w:t>ในการพิมพ์ต้องพิมพ์โดยไม่เว้นบรรทัด เว้นแต่เมื่อจะขึ้นหัวข้อใหม่ให้เว้นบรรทัดได้</w:t>
      </w:r>
      <w:r w:rsidR="00F54EAB" w:rsidRPr="003B71AE">
        <w:rPr>
          <w:rFonts w:ascii="TH SarabunPSK" w:hAnsi="TH SarabunPSK" w:cs="TH SarabunPSK"/>
          <w:sz w:val="32"/>
          <w:szCs w:val="32"/>
        </w:rPr>
        <w:t xml:space="preserve"> </w:t>
      </w:r>
      <w:r w:rsidRPr="003B71AE">
        <w:rPr>
          <w:rFonts w:ascii="TH SarabunPSK" w:hAnsi="TH SarabunPSK" w:cs="TH SarabunPSK"/>
          <w:sz w:val="32"/>
          <w:szCs w:val="32"/>
        </w:rPr>
        <w:t>1</w:t>
      </w:r>
      <w:r w:rsidRPr="003B71AE">
        <w:rPr>
          <w:rFonts w:ascii="TH SarabunPSK" w:hAnsi="TH SarabunPSK" w:cs="TH SarabunPSK"/>
          <w:sz w:val="32"/>
          <w:szCs w:val="32"/>
          <w:cs/>
        </w:rPr>
        <w:t xml:space="preserve"> บรรทัด และต้องพิมพ์ให้เต็มคอลัมน์ก่อนที่จะขึ้นคอลัมน์ใหม่หรือหน้าใหม่ ห้ามมิให้เว้นที่เหลือไว้ว่างเปล่า ตัวอักษรแบบ</w:t>
      </w:r>
      <w:r w:rsidR="003B71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2EE3" w:rsidRPr="003B71AE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6B2EE3" w:rsidRPr="003B71AE">
        <w:rPr>
          <w:rFonts w:ascii="TH SarabunPSK" w:hAnsi="TH SarabunPSK" w:cs="TH SarabunPSK"/>
          <w:sz w:val="32"/>
          <w:szCs w:val="32"/>
        </w:rPr>
        <w:t>SarabunPS</w:t>
      </w:r>
      <w:r w:rsidR="00987339" w:rsidRPr="003B71AE">
        <w:rPr>
          <w:rFonts w:ascii="TH SarabunPSK" w:hAnsi="TH SarabunPSK" w:cs="TH SarabunPSK"/>
          <w:sz w:val="32"/>
          <w:szCs w:val="32"/>
        </w:rPr>
        <w:t>K</w:t>
      </w:r>
      <w:proofErr w:type="spellEnd"/>
      <w:r w:rsidR="006B2EE3" w:rsidRPr="003B71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B71AE">
        <w:rPr>
          <w:rFonts w:ascii="TH SarabunPSK" w:hAnsi="TH SarabunPSK" w:cs="TH SarabunPSK"/>
          <w:sz w:val="32"/>
          <w:szCs w:val="32"/>
        </w:rPr>
        <w:t>#12</w:t>
      </w:r>
      <w:r w:rsidRPr="003B71AE">
        <w:rPr>
          <w:rFonts w:ascii="TH SarabunPSK" w:hAnsi="TH SarabunPSK" w:cs="TH SarabunPSK"/>
          <w:sz w:val="32"/>
          <w:szCs w:val="32"/>
          <w:cs/>
        </w:rPr>
        <w:t xml:space="preserve"> และให้ใช้ตัวหนาสำหรับชื่อเรื่อง (</w:t>
      </w:r>
      <w:r w:rsidRPr="003B71AE">
        <w:rPr>
          <w:rFonts w:ascii="TH SarabunPSK" w:hAnsi="TH SarabunPSK" w:cs="TH SarabunPSK"/>
          <w:sz w:val="32"/>
          <w:szCs w:val="32"/>
        </w:rPr>
        <w:t>#1</w:t>
      </w:r>
      <w:r w:rsidR="002A40AE" w:rsidRPr="003B71AE">
        <w:rPr>
          <w:rFonts w:ascii="TH SarabunPSK" w:hAnsi="TH SarabunPSK" w:cs="TH SarabunPSK"/>
          <w:sz w:val="32"/>
          <w:szCs w:val="32"/>
          <w:cs/>
        </w:rPr>
        <w:t>8</w:t>
      </w:r>
      <w:r w:rsidRPr="003B71AE">
        <w:rPr>
          <w:rFonts w:ascii="TH SarabunPSK" w:hAnsi="TH SarabunPSK" w:cs="TH SarabunPSK"/>
          <w:sz w:val="32"/>
          <w:szCs w:val="32"/>
        </w:rPr>
        <w:t xml:space="preserve">) </w:t>
      </w:r>
      <w:r w:rsidRPr="003B71AE">
        <w:rPr>
          <w:rFonts w:ascii="TH SarabunPSK" w:hAnsi="TH SarabunPSK" w:cs="TH SarabunPSK"/>
          <w:sz w:val="32"/>
          <w:szCs w:val="32"/>
          <w:cs/>
        </w:rPr>
        <w:t>และหัวข้อ (</w:t>
      </w:r>
      <w:r w:rsidRPr="003B71AE">
        <w:rPr>
          <w:rFonts w:ascii="TH SarabunPSK" w:hAnsi="TH SarabunPSK" w:cs="TH SarabunPSK"/>
          <w:sz w:val="32"/>
          <w:szCs w:val="32"/>
        </w:rPr>
        <w:t xml:space="preserve">#12) </w:t>
      </w:r>
      <w:r w:rsidRPr="003B71AE">
        <w:rPr>
          <w:rFonts w:ascii="TH SarabunPSK" w:hAnsi="TH SarabunPSK" w:cs="TH SarabunPSK"/>
          <w:sz w:val="32"/>
          <w:szCs w:val="32"/>
          <w:cs/>
        </w:rPr>
        <w:t xml:space="preserve">ตามที่แสดงไว้ที่นี้  โดยใช้ขนาดกระดาษ </w:t>
      </w:r>
      <w:r w:rsidRPr="003B71AE">
        <w:rPr>
          <w:rFonts w:ascii="TH SarabunPSK" w:hAnsi="TH SarabunPSK" w:cs="TH SarabunPSK"/>
          <w:sz w:val="32"/>
          <w:szCs w:val="32"/>
        </w:rPr>
        <w:t>A4</w:t>
      </w:r>
      <w:r w:rsidRPr="003B71AE">
        <w:rPr>
          <w:rFonts w:ascii="TH SarabunPSK" w:hAnsi="TH SarabunPSK" w:cs="TH SarabunPSK"/>
          <w:sz w:val="32"/>
          <w:szCs w:val="32"/>
          <w:cs/>
        </w:rPr>
        <w:t xml:space="preserve"> เท่านั้น โดยพิมพ์เป็นหนึ่งคอลัมน์ตามรูป  ระยะห่างจากขอบซ้ายและขวา ขอบบนและล่าง อย่างละ </w:t>
      </w:r>
      <w:r w:rsidRPr="003B71AE">
        <w:rPr>
          <w:rFonts w:ascii="TH SarabunPSK" w:hAnsi="TH SarabunPSK" w:cs="TH SarabunPSK"/>
          <w:sz w:val="32"/>
          <w:szCs w:val="32"/>
        </w:rPr>
        <w:t>1</w:t>
      </w:r>
      <w:r w:rsidRPr="003B71AE">
        <w:rPr>
          <w:rFonts w:ascii="TH SarabunPSK" w:hAnsi="TH SarabunPSK" w:cs="TH SarabunPSK"/>
          <w:sz w:val="32"/>
          <w:szCs w:val="32"/>
          <w:cs/>
        </w:rPr>
        <w:t xml:space="preserve"> นิ้วขอบหน้ากระดาษ ความยาวไม่เกิน </w:t>
      </w:r>
      <w:r w:rsidRPr="003B71AE">
        <w:rPr>
          <w:rFonts w:ascii="TH SarabunPSK" w:hAnsi="TH SarabunPSK" w:cs="TH SarabunPSK"/>
          <w:sz w:val="32"/>
          <w:szCs w:val="32"/>
        </w:rPr>
        <w:t>4-6</w:t>
      </w:r>
      <w:r w:rsidRPr="003B71AE">
        <w:rPr>
          <w:rFonts w:ascii="TH SarabunPSK" w:hAnsi="TH SarabunPSK" w:cs="TH SarabunPSK"/>
          <w:sz w:val="32"/>
          <w:szCs w:val="32"/>
          <w:cs/>
        </w:rPr>
        <w:t xml:space="preserve"> หน้า ตามความเหมาะสม</w:t>
      </w:r>
    </w:p>
    <w:p w14:paraId="3E3869A8" w14:textId="77777777" w:rsidR="001008BC" w:rsidRPr="003B71AE" w:rsidRDefault="001008BC" w:rsidP="003B71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B71AE">
        <w:rPr>
          <w:rFonts w:ascii="TH SarabunPSK" w:hAnsi="TH SarabunPSK" w:cs="TH SarabunPSK"/>
          <w:sz w:val="32"/>
          <w:szCs w:val="32"/>
          <w:cs/>
        </w:rPr>
        <w:tab/>
        <w:t>การพิมพ์ชื่อเรื่องให้วางตำแหน่งกลางกระดาษแบบคอลัมน์เดี่ยวเริ่มจากชื่อเรื่องภาษาไทย ขึ้นบรรทัดใหม่เป็นชื่อเรื่องภาษาอังกฤษ</w:t>
      </w:r>
    </w:p>
    <w:p w14:paraId="4F49CE73" w14:textId="77777777" w:rsidR="00706EF8" w:rsidRPr="003B71AE" w:rsidRDefault="001008BC" w:rsidP="003B71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B71AE">
        <w:rPr>
          <w:rFonts w:ascii="TH SarabunPSK" w:hAnsi="TH SarabunPSK" w:cs="TH SarabunPSK"/>
          <w:sz w:val="32"/>
          <w:szCs w:val="32"/>
          <w:cs/>
        </w:rPr>
        <w:t>ชื่อผู้เขียนและสถาบันให้วางไว้ใต้ชื่อเรื่องโดยวางกลางกระดาษแบบคอลัมน์เดี่ยวเช่นเดียวกัน</w:t>
      </w:r>
    </w:p>
    <w:p w14:paraId="2A8F6599" w14:textId="77777777" w:rsidR="009C5097" w:rsidRPr="003B71AE" w:rsidRDefault="009C5097" w:rsidP="003B71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B71AE">
        <w:rPr>
          <w:rFonts w:ascii="TH SarabunPSK" w:hAnsi="TH SarabunPSK" w:cs="TH SarabunPSK"/>
          <w:sz w:val="32"/>
          <w:szCs w:val="32"/>
          <w:cs/>
        </w:rPr>
        <w:tab/>
        <w:t>หัวข้อและหัวข้อย่อยให้วางชิดขอบซ้าย การลำดับหัวข้อในส่วนของเนื้อหาให้ใช้เลขกำกับ โดยให้บทนำเป็นหัวข้อหมายเลข 1 และหากมีการแบ่งหัวข้อย่อยให้ใช้เลขระบบทศนิยมกำกับหัวข้อย่อย เช่น 2.1 เป็นต้น</w:t>
      </w:r>
    </w:p>
    <w:p w14:paraId="21EA2422" w14:textId="77777777" w:rsidR="00C426D6" w:rsidRPr="003B71AE" w:rsidRDefault="00C426D6" w:rsidP="003B71AE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B71AE">
        <w:rPr>
          <w:rFonts w:ascii="TH SarabunPSK" w:hAnsi="TH SarabunPSK" w:cs="TH SarabunPSK"/>
          <w:spacing w:val="-4"/>
          <w:sz w:val="32"/>
          <w:szCs w:val="32"/>
          <w:cs/>
        </w:rPr>
        <w:t xml:space="preserve">การอ้างอิงในบทความให้ใส่หมายเลขไว้ท้ายข้อความหรือชื่อบุคคลที่อ้างอิงโดยใส่ไว้ในวงเล็บ </w:t>
      </w:r>
      <w:r w:rsidRPr="003B71AE">
        <w:rPr>
          <w:rFonts w:ascii="TH SarabunPSK" w:hAnsi="TH SarabunPSK" w:cs="TH SarabunPSK"/>
          <w:spacing w:val="-4"/>
          <w:sz w:val="32"/>
          <w:szCs w:val="32"/>
        </w:rPr>
        <w:t xml:space="preserve">[  ] </w:t>
      </w:r>
      <w:r w:rsidRPr="003B71AE">
        <w:rPr>
          <w:rFonts w:ascii="TH SarabunPSK" w:hAnsi="TH SarabunPSK" w:cs="TH SarabunPSK"/>
          <w:spacing w:val="-4"/>
          <w:sz w:val="32"/>
          <w:szCs w:val="32"/>
          <w:cs/>
        </w:rPr>
        <w:t>ตัวเลขอยู่ในบรรทัดเดียวกับเนื้อหา</w:t>
      </w:r>
      <w:r w:rsidR="00F06D5D" w:rsidRPr="003B71AE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3B71AE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ใส่ตัวเลขอ้างอิงเรียงลำดับตั้งแต่เลข 1 เป็นต้นไปต่อเนื่องกันทุก</w:t>
      </w:r>
      <w:r w:rsidR="00FE0DDF" w:rsidRPr="003B71AE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หัวข้อ</w:t>
      </w:r>
      <w:r w:rsidRPr="003B71AE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จนจบเล่ม</w:t>
      </w:r>
      <w:r w:rsidRPr="003B71A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B71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ในกรณีที่มีการอ้างอิงซ้ำเรื่องเดิมให้ใช้ตัวเลขเดิมที่เคยใช้อ้างมาก่อนแล้ว แหล่งอ้างอิงทั้งหมดที่ใช้ ต้องนำไปเขียนไว้ในเอกสารอ้างอิงท้ายเล่ม โดยใส่รายการเรียงตามลำดับหมายเลข และพิมพ์หมายเลขอยู่ในเครื่องหมาย</w:t>
      </w:r>
      <w:r w:rsidRPr="003B71AE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วงเล็บ </w:t>
      </w:r>
      <w:r w:rsidR="00FE0DDF" w:rsidRPr="003B71A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B71AE">
        <w:rPr>
          <w:rFonts w:ascii="TH SarabunPSK" w:hAnsi="TH SarabunPSK" w:cs="TH SarabunPSK"/>
          <w:color w:val="000000" w:themeColor="text1"/>
          <w:sz w:val="32"/>
          <w:szCs w:val="32"/>
        </w:rPr>
        <w:t>[</w:t>
      </w:r>
      <w:r w:rsidR="00FE0DDF" w:rsidRPr="003B71A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3B71AE">
        <w:rPr>
          <w:rFonts w:ascii="TH SarabunPSK" w:hAnsi="TH SarabunPSK" w:cs="TH SarabunPSK"/>
          <w:color w:val="000000" w:themeColor="text1"/>
          <w:sz w:val="32"/>
          <w:szCs w:val="32"/>
        </w:rPr>
        <w:t>]</w:t>
      </w:r>
      <w:r w:rsidR="00EB490F" w:rsidRPr="003B71AE">
        <w:rPr>
          <w:rFonts w:ascii="TH SarabunPSK" w:hAnsi="TH SarabunPSK" w:cs="TH SarabunPSK"/>
          <w:sz w:val="32"/>
          <w:szCs w:val="32"/>
        </w:rPr>
        <w:t xml:space="preserve">  </w:t>
      </w:r>
      <w:r w:rsidR="00EB490F" w:rsidRPr="003B71AE">
        <w:rPr>
          <w:rFonts w:ascii="TH SarabunPSK" w:hAnsi="TH SarabunPSK" w:cs="TH SarabunPSK"/>
          <w:sz w:val="32"/>
          <w:szCs w:val="32"/>
          <w:cs/>
        </w:rPr>
        <w:t xml:space="preserve">เช่น </w:t>
      </w:r>
      <w:r w:rsidR="00EB490F" w:rsidRPr="003B71AE">
        <w:rPr>
          <w:rFonts w:ascii="TH SarabunPSK" w:hAnsi="TH SarabunPSK" w:cs="TH SarabunPSK"/>
          <w:sz w:val="32"/>
          <w:szCs w:val="32"/>
        </w:rPr>
        <w:t xml:space="preserve">Calaca </w:t>
      </w:r>
      <w:r w:rsidR="00EB490F" w:rsidRPr="003B71AE">
        <w:rPr>
          <w:rFonts w:ascii="TH SarabunPSK" w:hAnsi="TH SarabunPSK" w:cs="TH SarabunPSK"/>
          <w:sz w:val="32"/>
          <w:szCs w:val="32"/>
          <w:cs/>
        </w:rPr>
        <w:t>และคณะ</w:t>
      </w:r>
      <w:r w:rsidR="00F06D5D" w:rsidRPr="003B71AE">
        <w:rPr>
          <w:rFonts w:ascii="TH SarabunPSK" w:hAnsi="TH SarabunPSK" w:cs="TH SarabunPSK"/>
          <w:sz w:val="32"/>
          <w:szCs w:val="32"/>
        </w:rPr>
        <w:t xml:space="preserve"> </w:t>
      </w:r>
      <w:r w:rsidR="00EB490F" w:rsidRPr="003B71AE">
        <w:rPr>
          <w:rFonts w:ascii="TH SarabunPSK" w:hAnsi="TH SarabunPSK" w:cs="TH SarabunPSK"/>
          <w:sz w:val="32"/>
          <w:szCs w:val="32"/>
        </w:rPr>
        <w:t>[</w:t>
      </w:r>
      <w:r w:rsidR="00FE0DDF" w:rsidRPr="003B71AE">
        <w:rPr>
          <w:rFonts w:ascii="TH SarabunPSK" w:hAnsi="TH SarabunPSK" w:cs="TH SarabunPSK"/>
          <w:sz w:val="32"/>
          <w:szCs w:val="32"/>
        </w:rPr>
        <w:t>1</w:t>
      </w:r>
      <w:r w:rsidR="00EB490F" w:rsidRPr="003B71AE">
        <w:rPr>
          <w:rFonts w:ascii="TH SarabunPSK" w:hAnsi="TH SarabunPSK" w:cs="TH SarabunPSK"/>
          <w:sz w:val="32"/>
          <w:szCs w:val="32"/>
        </w:rPr>
        <w:t xml:space="preserve">] </w:t>
      </w:r>
      <w:r w:rsidR="00EB490F" w:rsidRPr="003B71AE">
        <w:rPr>
          <w:rFonts w:ascii="TH SarabunPSK" w:hAnsi="TH SarabunPSK" w:cs="TH SarabunPSK"/>
          <w:sz w:val="32"/>
          <w:szCs w:val="32"/>
          <w:cs/>
        </w:rPr>
        <w:t xml:space="preserve">ได้เสนอวิธีการหาปริมาณกรดไกจิค และไฮโดรควิโนนในเครื่องสำอางทำให้ผิวขาวโดยใช้วิธี </w:t>
      </w:r>
      <w:r w:rsidR="00EB490F" w:rsidRPr="003B71AE">
        <w:rPr>
          <w:rFonts w:ascii="TH SarabunPSK" w:hAnsi="TH SarabunPSK" w:cs="TH SarabunPSK"/>
          <w:sz w:val="32"/>
          <w:szCs w:val="32"/>
        </w:rPr>
        <w:t>Mult</w:t>
      </w:r>
      <w:r w:rsidR="000D6E71" w:rsidRPr="003B71AE">
        <w:rPr>
          <w:rFonts w:ascii="TH SarabunPSK" w:hAnsi="TH SarabunPSK" w:cs="TH SarabunPSK"/>
          <w:sz w:val="32"/>
          <w:szCs w:val="32"/>
        </w:rPr>
        <w:t xml:space="preserve">ivariate calibration </w:t>
      </w:r>
    </w:p>
    <w:p w14:paraId="049F31CB" w14:textId="4F8F033A" w:rsidR="00C5126C" w:rsidRPr="003B71AE" w:rsidRDefault="00611E49" w:rsidP="003B71AE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B71AE">
        <w:rPr>
          <w:rFonts w:ascii="TH SarabunPSK" w:hAnsi="TH SarabunPSK" w:cs="TH SarabunPSK"/>
          <w:sz w:val="32"/>
          <w:szCs w:val="32"/>
          <w:cs/>
        </w:rPr>
        <w:t>การเขียนสมการ</w:t>
      </w:r>
      <w:r w:rsidR="009C5097" w:rsidRPr="003B71AE">
        <w:rPr>
          <w:rFonts w:ascii="TH SarabunPSK" w:hAnsi="TH SarabunPSK" w:cs="TH SarabunPSK"/>
          <w:sz w:val="32"/>
          <w:szCs w:val="32"/>
          <w:cs/>
        </w:rPr>
        <w:t>ทุกสมการจะต้องมีลำดับหมายเลขกำกับโดยเขียนอยู่ในวงเล็บวางไว้ชิดขอบขวา</w:t>
      </w:r>
      <w:r w:rsidR="00C5126C" w:rsidRPr="003B71AE">
        <w:rPr>
          <w:rFonts w:ascii="TH SarabunPSK" w:hAnsi="TH SarabunPSK" w:cs="TH SarabunPSK"/>
          <w:sz w:val="32"/>
          <w:szCs w:val="32"/>
          <w:cs/>
        </w:rPr>
        <w:t xml:space="preserve"> และควรจะเว้น 1 บรรทัดก่อนและหลังสมการ</w:t>
      </w:r>
      <w:r w:rsidRPr="003B71AE">
        <w:rPr>
          <w:rFonts w:ascii="TH SarabunPSK" w:hAnsi="TH SarabunPSK" w:cs="TH SarabunPSK"/>
          <w:sz w:val="32"/>
          <w:szCs w:val="32"/>
        </w:rPr>
        <w:t xml:space="preserve"> </w:t>
      </w:r>
      <w:r w:rsidRPr="003B71AE">
        <w:rPr>
          <w:rFonts w:ascii="TH SarabunPSK" w:hAnsi="TH SarabunPSK" w:cs="TH SarabunPSK"/>
          <w:sz w:val="32"/>
          <w:szCs w:val="32"/>
          <w:cs/>
        </w:rPr>
        <w:t>เช่น</w:t>
      </w:r>
    </w:p>
    <w:p w14:paraId="41FADF6A" w14:textId="128F1C3B" w:rsidR="009C5097" w:rsidRPr="003B71AE" w:rsidRDefault="00C5126C" w:rsidP="003B71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B71AE">
        <w:rPr>
          <w:rFonts w:ascii="TH SarabunPSK" w:hAnsi="TH SarabunPSK" w:cs="TH SarabunPSK"/>
          <w:sz w:val="32"/>
          <w:szCs w:val="32"/>
          <w:cs/>
        </w:rPr>
        <w:tab/>
      </w:r>
      <w:r w:rsidRPr="003B71AE">
        <w:rPr>
          <w:rFonts w:ascii="TH SarabunPSK" w:hAnsi="TH SarabunPSK" w:cs="TH SarabunPSK"/>
          <w:sz w:val="32"/>
          <w:szCs w:val="32"/>
          <w:cs/>
        </w:rPr>
        <w:tab/>
      </w:r>
      <w:r w:rsidRPr="003B71AE">
        <w:rPr>
          <w:rFonts w:ascii="TH SarabunPSK" w:hAnsi="TH SarabunPSK" w:cs="TH SarabunPSK"/>
          <w:sz w:val="32"/>
          <w:szCs w:val="32"/>
          <w:cs/>
        </w:rPr>
        <w:tab/>
      </w:r>
      <w:r w:rsidRPr="003B71AE">
        <w:rPr>
          <w:rFonts w:ascii="TH SarabunPSK" w:hAnsi="TH SarabunPSK" w:cs="TH SarabunPSK"/>
          <w:sz w:val="32"/>
          <w:szCs w:val="32"/>
          <w:cs/>
        </w:rPr>
        <w:tab/>
      </w:r>
      <w:r w:rsidRPr="003B71AE">
        <w:rPr>
          <w:rFonts w:ascii="TH SarabunPSK" w:hAnsi="TH SarabunPSK" w:cs="TH SarabunPSK"/>
          <w:sz w:val="32"/>
          <w:szCs w:val="32"/>
          <w:cs/>
        </w:rPr>
        <w:tab/>
      </w:r>
      <w:r w:rsidRPr="003B71AE">
        <w:rPr>
          <w:rFonts w:ascii="TH SarabunPSK" w:hAnsi="TH SarabunPSK" w:cs="TH SarabunPSK"/>
          <w:sz w:val="32"/>
          <w:szCs w:val="32"/>
          <w:cs/>
        </w:rPr>
        <w:tab/>
      </w:r>
      <w:r w:rsidR="009C5097" w:rsidRPr="003B71AE">
        <w:rPr>
          <w:rFonts w:ascii="TH SarabunPSK" w:hAnsi="TH SarabunPSK" w:cs="TH SarabunPSK"/>
          <w:sz w:val="32"/>
          <w:szCs w:val="32"/>
        </w:rPr>
        <w:t xml:space="preserve">a = b + c </w:t>
      </w:r>
      <w:r w:rsidR="009C5097" w:rsidRPr="003B71AE">
        <w:rPr>
          <w:rFonts w:ascii="TH SarabunPSK" w:hAnsi="TH SarabunPSK" w:cs="TH SarabunPSK"/>
          <w:sz w:val="32"/>
          <w:szCs w:val="32"/>
          <w:cs/>
        </w:rPr>
        <w:tab/>
      </w:r>
      <w:r w:rsidR="009C5097" w:rsidRPr="003B71AE">
        <w:rPr>
          <w:rFonts w:ascii="TH SarabunPSK" w:hAnsi="TH SarabunPSK" w:cs="TH SarabunPSK"/>
          <w:sz w:val="32"/>
          <w:szCs w:val="32"/>
          <w:cs/>
        </w:rPr>
        <w:tab/>
      </w:r>
      <w:r w:rsidR="009C5097" w:rsidRPr="003B71AE">
        <w:rPr>
          <w:rFonts w:ascii="TH SarabunPSK" w:hAnsi="TH SarabunPSK" w:cs="TH SarabunPSK"/>
          <w:sz w:val="32"/>
          <w:szCs w:val="32"/>
          <w:cs/>
        </w:rPr>
        <w:tab/>
      </w:r>
      <w:r w:rsidR="009C5097" w:rsidRPr="003B71AE">
        <w:rPr>
          <w:rFonts w:ascii="TH SarabunPSK" w:hAnsi="TH SarabunPSK" w:cs="TH SarabunPSK"/>
          <w:sz w:val="32"/>
          <w:szCs w:val="32"/>
          <w:cs/>
        </w:rPr>
        <w:tab/>
      </w:r>
      <w:r w:rsidR="009C5097" w:rsidRPr="003B71AE">
        <w:rPr>
          <w:rFonts w:ascii="TH SarabunPSK" w:hAnsi="TH SarabunPSK" w:cs="TH SarabunPSK"/>
          <w:sz w:val="32"/>
          <w:szCs w:val="32"/>
          <w:cs/>
        </w:rPr>
        <w:tab/>
      </w:r>
      <w:r w:rsidR="009C5097" w:rsidRPr="003B71AE">
        <w:rPr>
          <w:rFonts w:ascii="TH SarabunPSK" w:hAnsi="TH SarabunPSK" w:cs="TH SarabunPSK"/>
          <w:sz w:val="32"/>
          <w:szCs w:val="32"/>
        </w:rPr>
        <w:t>(</w:t>
      </w:r>
      <w:r w:rsidR="009C5097" w:rsidRPr="003B71AE">
        <w:rPr>
          <w:rFonts w:ascii="TH SarabunPSK" w:hAnsi="TH SarabunPSK" w:cs="TH SarabunPSK"/>
          <w:sz w:val="32"/>
          <w:szCs w:val="32"/>
          <w:cs/>
        </w:rPr>
        <w:t>1)</w:t>
      </w:r>
    </w:p>
    <w:p w14:paraId="2B9F0553" w14:textId="77777777" w:rsidR="00F93C08" w:rsidRPr="003B71AE" w:rsidRDefault="00F93C08" w:rsidP="003B71A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B71AE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B71AE">
        <w:rPr>
          <w:rFonts w:ascii="TH SarabunPSK" w:hAnsi="TH SarabunPSK" w:cs="TH SarabunPSK"/>
          <w:b/>
          <w:bCs/>
          <w:sz w:val="32"/>
          <w:szCs w:val="32"/>
          <w:cs/>
        </w:rPr>
        <w:t>วิธี</w:t>
      </w:r>
      <w:r w:rsidR="006B2EE3" w:rsidRPr="003B71AE">
        <w:rPr>
          <w:rFonts w:ascii="TH SarabunPSK" w:hAnsi="TH SarabunPSK" w:cs="TH SarabunPSK"/>
          <w:b/>
          <w:bCs/>
          <w:sz w:val="32"/>
          <w:szCs w:val="32"/>
          <w:cs/>
        </w:rPr>
        <w:t>ดำเนินการวิจัย</w:t>
      </w:r>
    </w:p>
    <w:p w14:paraId="7EA80CE8" w14:textId="1CB02785" w:rsidR="00C620EB" w:rsidRPr="003B71AE" w:rsidRDefault="00F93C08" w:rsidP="003B71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B71AE">
        <w:rPr>
          <w:rFonts w:ascii="TH SarabunPSK" w:hAnsi="TH SarabunPSK" w:cs="TH SarabunPSK"/>
          <w:sz w:val="32"/>
          <w:szCs w:val="32"/>
        </w:rPr>
        <w:tab/>
      </w:r>
      <w:r w:rsidRPr="003B71AE">
        <w:rPr>
          <w:rFonts w:ascii="TH SarabunPSK" w:hAnsi="TH SarabunPSK" w:cs="TH SarabunPSK"/>
          <w:sz w:val="32"/>
          <w:szCs w:val="32"/>
          <w:cs/>
        </w:rPr>
        <w:t xml:space="preserve">รูปภาพจะต้องมีความกว้างเพียงพอที่จะลงในหนึ่งคอลัมน์ได้ หรือในกรณีจำเป็นจริงๆ เพื่อรักษารายละเอียดในภาพอาจยอมให้มีความกว้างได้เต็มหน้ากระดาษ ผู้เขียนบทความจะต้องรับผิดชอบจัดรูปภาพให้อยู่ในขนาดที่กำหนดนี้ โดยสามารถมองเห็นรายละเอียดและอ่านตัวหนังสือในภาพได้ชัดเจน รูปภาพทุกภาพจะต้องมีหมายเลขและคำบรรยายภาพกำกับใต้ภาพ หมายเลขกำกับและคำบรรยายนี้รวมกันแล้วมีความยาวไม่เกิน </w:t>
      </w:r>
      <w:r w:rsidRPr="003B71AE">
        <w:rPr>
          <w:rFonts w:ascii="TH SarabunPSK" w:hAnsi="TH SarabunPSK" w:cs="TH SarabunPSK"/>
          <w:sz w:val="32"/>
          <w:szCs w:val="32"/>
        </w:rPr>
        <w:t xml:space="preserve">1 </w:t>
      </w:r>
      <w:r w:rsidRPr="003B71AE">
        <w:rPr>
          <w:rFonts w:ascii="TH SarabunPSK" w:hAnsi="TH SarabunPSK" w:cs="TH SarabunPSK"/>
          <w:sz w:val="32"/>
          <w:szCs w:val="32"/>
          <w:cs/>
        </w:rPr>
        <w:t xml:space="preserve">บรรทัด หรืออย่างมากที่สุดไม่เกิน </w:t>
      </w:r>
      <w:r w:rsidRPr="003B71AE">
        <w:rPr>
          <w:rFonts w:ascii="TH SarabunPSK" w:hAnsi="TH SarabunPSK" w:cs="TH SarabunPSK"/>
          <w:sz w:val="32"/>
          <w:szCs w:val="32"/>
        </w:rPr>
        <w:t xml:space="preserve">2 </w:t>
      </w:r>
      <w:r w:rsidRPr="003B71AE">
        <w:rPr>
          <w:rFonts w:ascii="TH SarabunPSK" w:hAnsi="TH SarabunPSK" w:cs="TH SarabunPSK"/>
          <w:sz w:val="32"/>
          <w:szCs w:val="32"/>
          <w:cs/>
        </w:rPr>
        <w:t>บรรทัด</w:t>
      </w:r>
    </w:p>
    <w:p w14:paraId="63A32C79" w14:textId="67EB6E85" w:rsidR="00F93C08" w:rsidRPr="003B71AE" w:rsidRDefault="00F93C08" w:rsidP="003B71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B71AE">
        <w:rPr>
          <w:rFonts w:ascii="TH SarabunPSK" w:hAnsi="TH SarabunPSK" w:cs="TH SarabunPSK"/>
          <w:sz w:val="32"/>
          <w:szCs w:val="32"/>
          <w:cs/>
        </w:rPr>
        <w:tab/>
        <w:t>ในกรณีที่เป็นตารางจะต้องมีคำบรรยายกำกับตารางไว้เหนือตาราง จัดวางรูปแบบตามความเหมาะสมตาราง</w:t>
      </w:r>
    </w:p>
    <w:p w14:paraId="30310051" w14:textId="77777777" w:rsidR="00F93C08" w:rsidRPr="003B71AE" w:rsidRDefault="00987339" w:rsidP="003B71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B71AE">
        <w:rPr>
          <w:rFonts w:ascii="TH SarabunPSK" w:hAnsi="TH SarabunPSK" w:cs="TH SarabunPSK"/>
          <w:b/>
          <w:bCs/>
          <w:sz w:val="32"/>
          <w:szCs w:val="32"/>
          <w:cs/>
        </w:rPr>
        <w:t>ตาราง</w:t>
      </w:r>
      <w:r w:rsidR="00F93C08" w:rsidRPr="003B71AE">
        <w:rPr>
          <w:rFonts w:ascii="TH SarabunPSK" w:hAnsi="TH SarabunPSK" w:cs="TH SarabunPSK"/>
          <w:b/>
          <w:bCs/>
          <w:sz w:val="32"/>
          <w:szCs w:val="32"/>
          <w:cs/>
        </w:rPr>
        <w:t xml:space="preserve"> 1</w:t>
      </w:r>
      <w:r w:rsidR="00F93C08" w:rsidRPr="003B71AE">
        <w:rPr>
          <w:rFonts w:ascii="TH SarabunPSK" w:hAnsi="TH SarabunPSK" w:cs="TH SarabunPSK"/>
          <w:sz w:val="32"/>
          <w:szCs w:val="32"/>
          <w:cs/>
        </w:rPr>
        <w:t xml:space="preserve"> ตัวอย่างการเขียนตาราง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25"/>
        <w:gridCol w:w="4502"/>
      </w:tblGrid>
      <w:tr w:rsidR="00F93C08" w:rsidRPr="003B71AE" w14:paraId="483BB2E5" w14:textId="77777777" w:rsidTr="006069C8">
        <w:tc>
          <w:tcPr>
            <w:tcW w:w="46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47411D" w14:textId="77777777" w:rsidR="00F93C08" w:rsidRPr="003B71AE" w:rsidRDefault="00D4718F" w:rsidP="003B71AE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71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46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8036FF" w14:textId="77777777" w:rsidR="00F93C08" w:rsidRPr="003B71AE" w:rsidRDefault="00D4718F" w:rsidP="003B71AE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71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กำหนดการ</w:t>
            </w:r>
          </w:p>
        </w:tc>
      </w:tr>
      <w:tr w:rsidR="00F93C08" w:rsidRPr="003B71AE" w14:paraId="163FC9A9" w14:textId="77777777" w:rsidTr="006069C8">
        <w:tc>
          <w:tcPr>
            <w:tcW w:w="4621" w:type="dxa"/>
            <w:tcBorders>
              <w:top w:val="single" w:sz="4" w:space="0" w:color="auto"/>
            </w:tcBorders>
            <w:shd w:val="clear" w:color="auto" w:fill="auto"/>
          </w:tcPr>
          <w:p w14:paraId="204908C7" w14:textId="77777777" w:rsidR="00F93C08" w:rsidRPr="003B71AE" w:rsidRDefault="00D4718F" w:rsidP="003B71A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B71AE">
              <w:rPr>
                <w:rFonts w:ascii="TH SarabunPSK" w:hAnsi="TH SarabunPSK" w:cs="TH SarabunPSK"/>
                <w:sz w:val="32"/>
                <w:szCs w:val="32"/>
                <w:cs/>
              </w:rPr>
              <w:t>ดดดดดดดดดดดดดดดด</w:t>
            </w:r>
          </w:p>
        </w:tc>
        <w:tc>
          <w:tcPr>
            <w:tcW w:w="4622" w:type="dxa"/>
            <w:tcBorders>
              <w:top w:val="single" w:sz="4" w:space="0" w:color="auto"/>
            </w:tcBorders>
            <w:shd w:val="clear" w:color="auto" w:fill="auto"/>
          </w:tcPr>
          <w:p w14:paraId="3008473D" w14:textId="77777777" w:rsidR="00F93C08" w:rsidRPr="003B71AE" w:rsidRDefault="00D4718F" w:rsidP="003B71A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B71AE">
              <w:rPr>
                <w:rFonts w:ascii="TH SarabunPSK" w:hAnsi="TH SarabunPSK" w:cs="TH SarabunPSK"/>
                <w:sz w:val="32"/>
                <w:szCs w:val="32"/>
                <w:cs/>
              </w:rPr>
              <w:t>ดดดดดดดดดดด</w:t>
            </w:r>
          </w:p>
        </w:tc>
      </w:tr>
      <w:tr w:rsidR="00D4718F" w:rsidRPr="003B71AE" w14:paraId="2C608D4F" w14:textId="77777777" w:rsidTr="006069C8">
        <w:tc>
          <w:tcPr>
            <w:tcW w:w="4621" w:type="dxa"/>
            <w:shd w:val="clear" w:color="auto" w:fill="auto"/>
          </w:tcPr>
          <w:p w14:paraId="0AF6D0B6" w14:textId="77777777" w:rsidR="00D4718F" w:rsidRPr="003B71AE" w:rsidRDefault="00D4718F" w:rsidP="003B71A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B71AE">
              <w:rPr>
                <w:rFonts w:ascii="TH SarabunPSK" w:hAnsi="TH SarabunPSK" w:cs="TH SarabunPSK"/>
                <w:sz w:val="32"/>
                <w:szCs w:val="32"/>
                <w:cs/>
              </w:rPr>
              <w:t>ดดดดดดดดดดดดดดดด</w:t>
            </w:r>
          </w:p>
        </w:tc>
        <w:tc>
          <w:tcPr>
            <w:tcW w:w="4622" w:type="dxa"/>
            <w:shd w:val="clear" w:color="auto" w:fill="auto"/>
          </w:tcPr>
          <w:p w14:paraId="3F420189" w14:textId="77777777" w:rsidR="00D4718F" w:rsidRPr="003B71AE" w:rsidRDefault="00D4718F" w:rsidP="003B71A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B71AE">
              <w:rPr>
                <w:rFonts w:ascii="TH SarabunPSK" w:hAnsi="TH SarabunPSK" w:cs="TH SarabunPSK"/>
                <w:sz w:val="32"/>
                <w:szCs w:val="32"/>
                <w:cs/>
              </w:rPr>
              <w:t>ดดดดดดดดดดด</w:t>
            </w:r>
          </w:p>
        </w:tc>
      </w:tr>
      <w:tr w:rsidR="00D4718F" w:rsidRPr="003B71AE" w14:paraId="7254221A" w14:textId="77777777" w:rsidTr="006069C8">
        <w:tc>
          <w:tcPr>
            <w:tcW w:w="4621" w:type="dxa"/>
            <w:shd w:val="clear" w:color="auto" w:fill="auto"/>
          </w:tcPr>
          <w:p w14:paraId="73F71C73" w14:textId="77777777" w:rsidR="00D4718F" w:rsidRPr="003B71AE" w:rsidRDefault="00D4718F" w:rsidP="003B71A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B71AE">
              <w:rPr>
                <w:rFonts w:ascii="TH SarabunPSK" w:hAnsi="TH SarabunPSK" w:cs="TH SarabunPSK"/>
                <w:sz w:val="32"/>
                <w:szCs w:val="32"/>
                <w:cs/>
              </w:rPr>
              <w:t>ดดดดดดดดดดดดดดดด</w:t>
            </w:r>
          </w:p>
        </w:tc>
        <w:tc>
          <w:tcPr>
            <w:tcW w:w="4622" w:type="dxa"/>
            <w:shd w:val="clear" w:color="auto" w:fill="auto"/>
          </w:tcPr>
          <w:p w14:paraId="7006C8B7" w14:textId="77777777" w:rsidR="00D4718F" w:rsidRPr="003B71AE" w:rsidRDefault="00D4718F" w:rsidP="003B71A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B71AE">
              <w:rPr>
                <w:rFonts w:ascii="TH SarabunPSK" w:hAnsi="TH SarabunPSK" w:cs="TH SarabunPSK"/>
                <w:sz w:val="32"/>
                <w:szCs w:val="32"/>
                <w:cs/>
              </w:rPr>
              <w:t>ดดดดดดดดดดด</w:t>
            </w:r>
          </w:p>
        </w:tc>
      </w:tr>
      <w:tr w:rsidR="00D4718F" w:rsidRPr="003B71AE" w14:paraId="3CF2D8B6" w14:textId="77777777" w:rsidTr="006069C8">
        <w:tc>
          <w:tcPr>
            <w:tcW w:w="4621" w:type="dxa"/>
            <w:tcBorders>
              <w:bottom w:val="single" w:sz="4" w:space="0" w:color="auto"/>
            </w:tcBorders>
            <w:shd w:val="clear" w:color="auto" w:fill="auto"/>
          </w:tcPr>
          <w:p w14:paraId="0FB78278" w14:textId="77777777" w:rsidR="00D4718F" w:rsidRPr="003B71AE" w:rsidRDefault="00D4718F" w:rsidP="003B71A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2" w:type="dxa"/>
            <w:tcBorders>
              <w:bottom w:val="single" w:sz="4" w:space="0" w:color="auto"/>
            </w:tcBorders>
            <w:shd w:val="clear" w:color="auto" w:fill="auto"/>
          </w:tcPr>
          <w:p w14:paraId="1FC39945" w14:textId="77777777" w:rsidR="00D4718F" w:rsidRPr="003B71AE" w:rsidRDefault="00D4718F" w:rsidP="003B71A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5F5099A" w14:textId="77777777" w:rsidR="00DB77BF" w:rsidRDefault="00DB77BF" w:rsidP="003B71AE">
      <w:pPr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583C46" w14:textId="18440EB6" w:rsidR="007C3448" w:rsidRPr="003B71AE" w:rsidRDefault="007C3448" w:rsidP="003B71AE">
      <w:pPr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B71AE">
        <w:rPr>
          <w:rFonts w:ascii="TH SarabunPSK" w:hAnsi="TH SarabunPSK" w:cs="TH SarabunPSK"/>
          <w:b/>
          <w:bCs/>
          <w:sz w:val="32"/>
          <w:szCs w:val="32"/>
          <w:cs/>
        </w:rPr>
        <w:t>ตัวอย่างภาพ</w:t>
      </w:r>
    </w:p>
    <w:p w14:paraId="49AA4E09" w14:textId="71D06412" w:rsidR="007C3448" w:rsidRPr="003B71AE" w:rsidRDefault="00DB77BF" w:rsidP="003B71AE">
      <w:pPr>
        <w:tabs>
          <w:tab w:val="left" w:pos="1672"/>
        </w:tabs>
        <w:spacing w:line="240" w:lineRule="auto"/>
        <w:ind w:firstLine="1177"/>
        <w:jc w:val="thaiDistribute"/>
        <w:rPr>
          <w:rFonts w:ascii="TH SarabunPSK" w:hAnsi="TH SarabunPSK" w:cs="TH SarabunPSK"/>
          <w:sz w:val="32"/>
          <w:szCs w:val="32"/>
          <w:highlight w:val="cyan"/>
        </w:rPr>
      </w:pPr>
      <w:r w:rsidRPr="003B71AE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A97F2D2" wp14:editId="629BE865">
                <wp:simplePos x="0" y="0"/>
                <wp:positionH relativeFrom="margin">
                  <wp:align>center</wp:align>
                </wp:positionH>
                <wp:positionV relativeFrom="paragraph">
                  <wp:posOffset>423545</wp:posOffset>
                </wp:positionV>
                <wp:extent cx="2676525" cy="1524000"/>
                <wp:effectExtent l="0" t="0" r="28575" b="19050"/>
                <wp:wrapTopAndBottom/>
                <wp:docPr id="149733304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6525" cy="1524000"/>
                          <a:chOff x="3600" y="2918"/>
                          <a:chExt cx="4829" cy="2937"/>
                        </a:xfrm>
                      </wpg:grpSpPr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600" y="2918"/>
                            <a:ext cx="4829" cy="2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" name="Group 16"/>
                        <wpg:cNvGrpSpPr>
                          <a:grpSpLocks/>
                        </wpg:cNvGrpSpPr>
                        <wpg:grpSpPr bwMode="auto">
                          <a:xfrm>
                            <a:off x="4810" y="3358"/>
                            <a:ext cx="2519" cy="2057"/>
                            <a:chOff x="4810" y="3358"/>
                            <a:chExt cx="2519" cy="2057"/>
                          </a:xfrm>
                        </wpg:grpSpPr>
                        <wps:wsp>
                          <wps:cNvPr id="17" name="Oval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0" y="3820"/>
                              <a:ext cx="1584" cy="1474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Oval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00" y="3358"/>
                              <a:ext cx="1474" cy="1243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Oval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745" y="3941"/>
                              <a:ext cx="1584" cy="1474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F30B446" id="Group 14" o:spid="_x0000_s1026" style="position:absolute;margin-left:0;margin-top:33.35pt;width:210.75pt;height:120pt;z-index:251659264;mso-position-horizontal:center;mso-position-horizontal-relative:margin" coordorigin="3600,2918" coordsize="4829,2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">
                <v:rect id="Rectangle 15" o:spid="_x0000_s1027" style="position:absolute;left:3600;top:2918;width:482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" filled="f"/>
                <v:group id="Group 16" o:spid="_x0000_s1028" style="position:absolute;left:4810;top:3358;width:2519;height:2057" coordorigin="4810,3358" coordsize="2519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oval id="Oval 17" o:spid="_x0000_s1029" style="position:absolute;left:4810;top:3820;width:1584;height: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" filled="f"/>
                  <v:oval id="Oval 18" o:spid="_x0000_s1030" style="position:absolute;left:5800;top:3358;width:1474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" filled="f"/>
                  <v:oval id="Oval 19" o:spid="_x0000_s1031" style="position:absolute;left:5745;top:3941;width:1584;height: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" filled="f"/>
                </v:group>
                <w10:wrap type="topAndBottom" anchorx="margin"/>
              </v:group>
            </w:pict>
          </mc:Fallback>
        </mc:AlternateContent>
      </w:r>
      <w:r w:rsidR="007C3448" w:rsidRPr="003B71AE">
        <w:rPr>
          <w:rFonts w:ascii="TH SarabunPSK" w:hAnsi="TH SarabunPSK" w:cs="TH SarabunPSK"/>
          <w:sz w:val="32"/>
          <w:szCs w:val="32"/>
          <w:highlight w:val="green"/>
          <w:cs/>
        </w:rPr>
        <w:fldChar w:fldCharType="begin"/>
      </w:r>
      <w:r w:rsidR="007C3448" w:rsidRPr="003B71AE">
        <w:rPr>
          <w:rFonts w:ascii="TH SarabunPSK" w:hAnsi="TH SarabunPSK" w:cs="TH SarabunPSK"/>
          <w:sz w:val="32"/>
          <w:szCs w:val="32"/>
          <w:highlight w:val="green"/>
          <w:cs/>
        </w:rPr>
        <w:instrText xml:space="preserve"> </w:instrText>
      </w:r>
      <w:r w:rsidR="007C3448" w:rsidRPr="003B71AE">
        <w:rPr>
          <w:rFonts w:ascii="TH SarabunPSK" w:hAnsi="TH SarabunPSK" w:cs="TH SarabunPSK"/>
          <w:sz w:val="32"/>
          <w:szCs w:val="32"/>
          <w:highlight w:val="green"/>
        </w:rPr>
        <w:instrText>MACROBUTTON  AcceptAllChangesShown "</w:instrText>
      </w:r>
      <w:r w:rsidR="007C3448" w:rsidRPr="003B71AE">
        <w:rPr>
          <w:rFonts w:ascii="TH SarabunPSK" w:hAnsi="TH SarabunPSK" w:cs="TH SarabunPSK"/>
          <w:sz w:val="32"/>
          <w:szCs w:val="32"/>
          <w:highlight w:val="green"/>
          <w:cs/>
        </w:rPr>
        <w:instrText xml:space="preserve">การพิมพ์ภาพ  ให้พิมพ์ลำดับที่ และชื่อ ที่ด้านล่างของรูป จัดวางกึ่งกลาง" </w:instrText>
      </w:r>
      <w:r w:rsidR="007C3448" w:rsidRPr="003B71AE">
        <w:rPr>
          <w:rFonts w:ascii="TH SarabunPSK" w:hAnsi="TH SarabunPSK" w:cs="TH SarabunPSK"/>
          <w:sz w:val="32"/>
          <w:szCs w:val="32"/>
          <w:highlight w:val="green"/>
          <w:cs/>
        </w:rPr>
        <w:fldChar w:fldCharType="end"/>
      </w:r>
    </w:p>
    <w:p w14:paraId="110FFD37" w14:textId="122F4D3A" w:rsidR="007C3448" w:rsidRPr="003B71AE" w:rsidRDefault="007C3448" w:rsidP="003B71AE">
      <w:pPr>
        <w:tabs>
          <w:tab w:val="left" w:pos="167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B71AE">
        <w:rPr>
          <w:rFonts w:ascii="TH SarabunPSK" w:hAnsi="TH SarabunPSK" w:cs="TH SarabunPSK"/>
          <w:b/>
          <w:bCs/>
          <w:sz w:val="32"/>
          <w:szCs w:val="32"/>
          <w:cs/>
        </w:rPr>
        <w:t>ภาพ 1 ความสัมพันธ์ของกลุ่มตัวอย่าง</w:t>
      </w:r>
    </w:p>
    <w:p w14:paraId="1B97611E" w14:textId="77777777" w:rsidR="007C3448" w:rsidRPr="003B71AE" w:rsidRDefault="007C3448" w:rsidP="003B71AE">
      <w:pPr>
        <w:tabs>
          <w:tab w:val="left" w:pos="167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B71AE">
        <w:rPr>
          <w:rFonts w:ascii="TH SarabunPSK" w:hAnsi="TH SarabunPSK" w:cs="TH SarabunPSK"/>
          <w:b/>
          <w:bCs/>
          <w:sz w:val="32"/>
          <w:szCs w:val="32"/>
          <w:cs/>
        </w:rPr>
        <w:t>ภาพ</w:t>
      </w:r>
      <w:r w:rsidRPr="003B71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B71AE">
        <w:rPr>
          <w:rFonts w:ascii="TH SarabunPSK" w:hAnsi="TH SarabunPSK" w:cs="TH SarabunPSK"/>
          <w:b/>
          <w:bCs/>
          <w:sz w:val="32"/>
          <w:szCs w:val="32"/>
          <w:highlight w:val="lightGray"/>
          <w:cs/>
        </w:rPr>
        <w:fldChar w:fldCharType="begin"/>
      </w:r>
      <w:r w:rsidRPr="003B71AE">
        <w:rPr>
          <w:rFonts w:ascii="TH SarabunPSK" w:hAnsi="TH SarabunPSK" w:cs="TH SarabunPSK"/>
          <w:b/>
          <w:bCs/>
          <w:sz w:val="32"/>
          <w:szCs w:val="32"/>
          <w:highlight w:val="lightGray"/>
          <w:cs/>
        </w:rPr>
        <w:instrText xml:space="preserve"> </w:instrText>
      </w:r>
      <w:r w:rsidRPr="003B71AE">
        <w:rPr>
          <w:rFonts w:ascii="TH SarabunPSK" w:hAnsi="TH SarabunPSK" w:cs="TH SarabunPSK"/>
          <w:b/>
          <w:bCs/>
          <w:sz w:val="32"/>
          <w:szCs w:val="32"/>
          <w:highlight w:val="lightGray"/>
        </w:rPr>
        <w:instrText xml:space="preserve">MACROBUTTON  AcceptAllChangesShown </w:instrText>
      </w:r>
      <w:r w:rsidRPr="003B71AE">
        <w:rPr>
          <w:rFonts w:ascii="TH SarabunPSK" w:hAnsi="TH SarabunPSK" w:cs="TH SarabunPSK"/>
          <w:b/>
          <w:bCs/>
          <w:sz w:val="32"/>
          <w:szCs w:val="32"/>
          <w:highlight w:val="lightGray"/>
          <w:cs/>
        </w:rPr>
        <w:instrText xml:space="preserve">ใส่หมายเลข </w:instrText>
      </w:r>
      <w:r w:rsidRPr="003B71AE">
        <w:rPr>
          <w:rFonts w:ascii="TH SarabunPSK" w:hAnsi="TH SarabunPSK" w:cs="TH SarabunPSK"/>
          <w:b/>
          <w:bCs/>
          <w:sz w:val="32"/>
          <w:szCs w:val="32"/>
          <w:highlight w:val="lightGray"/>
          <w:cs/>
        </w:rPr>
        <w:fldChar w:fldCharType="end"/>
      </w:r>
      <w:r w:rsidRPr="003B71A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B71AE">
        <w:rPr>
          <w:rFonts w:ascii="TH SarabunPSK" w:hAnsi="TH SarabunPSK" w:cs="TH SarabunPSK"/>
          <w:b/>
          <w:bCs/>
          <w:sz w:val="32"/>
          <w:szCs w:val="32"/>
          <w:highlight w:val="lightGray"/>
          <w:cs/>
        </w:rPr>
        <w:fldChar w:fldCharType="begin"/>
      </w:r>
      <w:r w:rsidRPr="003B71AE">
        <w:rPr>
          <w:rFonts w:ascii="TH SarabunPSK" w:hAnsi="TH SarabunPSK" w:cs="TH SarabunPSK"/>
          <w:b/>
          <w:bCs/>
          <w:sz w:val="32"/>
          <w:szCs w:val="32"/>
          <w:highlight w:val="lightGray"/>
          <w:cs/>
        </w:rPr>
        <w:instrText xml:space="preserve"> </w:instrText>
      </w:r>
      <w:r w:rsidRPr="003B71AE">
        <w:rPr>
          <w:rFonts w:ascii="TH SarabunPSK" w:hAnsi="TH SarabunPSK" w:cs="TH SarabunPSK"/>
          <w:b/>
          <w:bCs/>
          <w:sz w:val="32"/>
          <w:szCs w:val="32"/>
          <w:highlight w:val="lightGray"/>
        </w:rPr>
        <w:instrText xml:space="preserve">MACROBUTTON  AcceptAllChangesShown </w:instrText>
      </w:r>
      <w:r w:rsidRPr="003B71AE">
        <w:rPr>
          <w:rFonts w:ascii="TH SarabunPSK" w:hAnsi="TH SarabunPSK" w:cs="TH SarabunPSK"/>
          <w:b/>
          <w:bCs/>
          <w:sz w:val="32"/>
          <w:szCs w:val="32"/>
          <w:highlight w:val="lightGray"/>
          <w:cs/>
        </w:rPr>
        <w:instrText xml:space="preserve">ชื่อภาพ </w:instrText>
      </w:r>
      <w:r w:rsidRPr="003B71AE">
        <w:rPr>
          <w:rFonts w:ascii="TH SarabunPSK" w:hAnsi="TH SarabunPSK" w:cs="TH SarabunPSK"/>
          <w:b/>
          <w:bCs/>
          <w:sz w:val="32"/>
          <w:szCs w:val="32"/>
          <w:highlight w:val="lightGray"/>
          <w:cs/>
        </w:rPr>
        <w:fldChar w:fldCharType="end"/>
      </w:r>
      <w:r w:rsidRPr="003B71AE">
        <w:rPr>
          <w:rFonts w:ascii="TH SarabunPSK" w:hAnsi="TH SarabunPSK" w:cs="TH SarabunPSK"/>
          <w:sz w:val="32"/>
          <w:szCs w:val="32"/>
        </w:rPr>
        <w:t xml:space="preserve"> </w:t>
      </w:r>
      <w:r w:rsidRPr="003B71AE">
        <w:rPr>
          <w:rFonts w:ascii="TH SarabunPSK" w:hAnsi="TH SarabunPSK" w:cs="TH SarabunPSK"/>
          <w:sz w:val="32"/>
          <w:szCs w:val="32"/>
          <w:cs/>
        </w:rPr>
        <w:t>(เช่น -</w:t>
      </w:r>
      <w:r w:rsidRPr="003B71AE">
        <w:rPr>
          <w:rFonts w:ascii="TH SarabunPSK" w:hAnsi="TH SarabunPSK" w:cs="TH SarabunPSK"/>
          <w:sz w:val="32"/>
          <w:szCs w:val="32"/>
        </w:rPr>
        <w:t xml:space="preserve">&gt; </w:t>
      </w:r>
      <w:r w:rsidRPr="003B71AE">
        <w:rPr>
          <w:rFonts w:ascii="TH SarabunPSK" w:hAnsi="TH SarabunPSK" w:cs="TH SarabunPSK"/>
          <w:b/>
          <w:bCs/>
          <w:sz w:val="32"/>
          <w:szCs w:val="32"/>
          <w:cs/>
        </w:rPr>
        <w:t>ภาพ 1 ความสัมพันธ์ของกลุ่มตัวอย่าง</w:t>
      </w:r>
      <w:r w:rsidRPr="003B71AE">
        <w:rPr>
          <w:rFonts w:ascii="TH SarabunPSK" w:hAnsi="TH SarabunPSK" w:cs="TH SarabunPSK"/>
          <w:sz w:val="32"/>
          <w:szCs w:val="32"/>
          <w:cs/>
        </w:rPr>
        <w:t>)</w:t>
      </w:r>
    </w:p>
    <w:p w14:paraId="5AEB9702" w14:textId="77777777" w:rsidR="00D4718F" w:rsidRPr="003B71AE" w:rsidRDefault="00D4718F" w:rsidP="003B71A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B71A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 ผลและอภิปราย</w:t>
      </w:r>
    </w:p>
    <w:p w14:paraId="4F552ECD" w14:textId="77777777" w:rsidR="00D4718F" w:rsidRPr="003B71AE" w:rsidRDefault="00D4718F" w:rsidP="003B71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B71AE">
        <w:rPr>
          <w:rFonts w:ascii="TH SarabunPSK" w:hAnsi="TH SarabunPSK" w:cs="TH SarabunPSK"/>
          <w:sz w:val="32"/>
          <w:szCs w:val="32"/>
          <w:cs/>
        </w:rPr>
        <w:tab/>
        <w:t>บทความแต่ละเรื่องจะต้องส่ง</w:t>
      </w:r>
      <w:r w:rsidR="00E97EA6" w:rsidRPr="003B71AE">
        <w:rPr>
          <w:rFonts w:ascii="TH SarabunPSK" w:hAnsi="TH SarabunPSK" w:cs="TH SarabunPSK"/>
          <w:sz w:val="32"/>
          <w:szCs w:val="32"/>
          <w:cs/>
        </w:rPr>
        <w:t>เป็น</w:t>
      </w:r>
      <w:r w:rsidRPr="003B71AE">
        <w:rPr>
          <w:rFonts w:ascii="TH SarabunPSK" w:hAnsi="TH SarabunPSK" w:cs="TH SarabunPSK"/>
          <w:sz w:val="32"/>
          <w:szCs w:val="32"/>
          <w:cs/>
        </w:rPr>
        <w:t>ไฟล์</w:t>
      </w:r>
      <w:r w:rsidR="00E97EA6" w:rsidRPr="003B71AE">
        <w:rPr>
          <w:rFonts w:ascii="TH SarabunPSK" w:hAnsi="TH SarabunPSK" w:cs="TH SarabunPSK"/>
          <w:sz w:val="32"/>
          <w:szCs w:val="32"/>
        </w:rPr>
        <w:t xml:space="preserve">  .docx</w:t>
      </w:r>
      <w:r w:rsidR="00E97EA6" w:rsidRPr="003B71AE">
        <w:rPr>
          <w:rFonts w:ascii="TH SarabunPSK" w:hAnsi="TH SarabunPSK" w:cs="TH SarabunPSK"/>
          <w:sz w:val="32"/>
          <w:szCs w:val="32"/>
          <w:cs/>
        </w:rPr>
        <w:t xml:space="preserve">  เท่านั้น</w:t>
      </w:r>
    </w:p>
    <w:p w14:paraId="1F72F646" w14:textId="77777777" w:rsidR="00D4718F" w:rsidRPr="003B71AE" w:rsidRDefault="00D4718F" w:rsidP="003B71A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9C2D119" w14:textId="77777777" w:rsidR="00D4718F" w:rsidRPr="003B71AE" w:rsidRDefault="00D4718F" w:rsidP="003B71A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B71AE">
        <w:rPr>
          <w:rFonts w:ascii="TH SarabunPSK" w:hAnsi="TH SarabunPSK" w:cs="TH SarabunPSK"/>
          <w:b/>
          <w:bCs/>
          <w:sz w:val="32"/>
          <w:szCs w:val="32"/>
          <w:cs/>
        </w:rPr>
        <w:t>4. บทสรุป</w:t>
      </w:r>
    </w:p>
    <w:p w14:paraId="3B3CB89D" w14:textId="77777777" w:rsidR="00D4718F" w:rsidRPr="003B71AE" w:rsidRDefault="00D4718F" w:rsidP="003B71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B71AE">
        <w:rPr>
          <w:rFonts w:ascii="TH SarabunPSK" w:hAnsi="TH SarabunPSK" w:cs="TH SarabunPSK"/>
          <w:sz w:val="32"/>
          <w:szCs w:val="32"/>
          <w:cs/>
        </w:rPr>
        <w:tab/>
        <w:t>บทความของท่านควรได้รับการตรวจสอบจากผู้ร่วมเขียนทุกท่านก่อนทำการส่งบทความ เพื่อทำให้บทความของท่านมีคุณภาพสูงที่จะผ่านการพิจารณา และทำให้การสัมมนาวิชาการมีคุณภาพดีตามที่ทุกท่านปรารถนา</w:t>
      </w:r>
    </w:p>
    <w:p w14:paraId="08CE6F91" w14:textId="77777777" w:rsidR="00D4718F" w:rsidRPr="003B71AE" w:rsidRDefault="00D4718F" w:rsidP="003B71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A01495D" w14:textId="77777777" w:rsidR="00D4718F" w:rsidRPr="003B71AE" w:rsidRDefault="00D4718F" w:rsidP="003B71A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B71AE">
        <w:rPr>
          <w:rFonts w:ascii="TH SarabunPSK" w:hAnsi="TH SarabunPSK" w:cs="TH SarabunPSK"/>
          <w:b/>
          <w:bCs/>
          <w:sz w:val="32"/>
          <w:szCs w:val="32"/>
          <w:cs/>
        </w:rPr>
        <w:t>5. กิตติกรรมประกาศ</w:t>
      </w:r>
    </w:p>
    <w:p w14:paraId="11BD607D" w14:textId="77777777" w:rsidR="00E97EA6" w:rsidRPr="003B71AE" w:rsidRDefault="00D4718F" w:rsidP="003B71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B71AE">
        <w:rPr>
          <w:rFonts w:ascii="TH SarabunPSK" w:hAnsi="TH SarabunPSK" w:cs="TH SarabunPSK"/>
          <w:sz w:val="32"/>
          <w:szCs w:val="32"/>
          <w:cs/>
        </w:rPr>
        <w:tab/>
        <w:t>ขอขอบคุณผู้ส่งบทความทุกท่านที่ให้ความร่วมมือรักษาระเบียบการเขียนบทความนี้</w:t>
      </w:r>
    </w:p>
    <w:p w14:paraId="61CDCEAD" w14:textId="77777777" w:rsidR="00372EB6" w:rsidRPr="003B71AE" w:rsidRDefault="00372EB6" w:rsidP="003B71A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F61F02" w14:textId="77777777" w:rsidR="003921D3" w:rsidRPr="003B71AE" w:rsidRDefault="003921D3" w:rsidP="003B71A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B71AE">
        <w:rPr>
          <w:rFonts w:ascii="TH SarabunPSK" w:hAnsi="TH SarabunPSK" w:cs="TH SarabunPSK"/>
          <w:b/>
          <w:bCs/>
          <w:sz w:val="32"/>
          <w:szCs w:val="32"/>
          <w:cs/>
        </w:rPr>
        <w:t>6. เอกสารอ้างอิง</w:t>
      </w:r>
      <w:r w:rsidRPr="003B71A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CA5A37A" w14:textId="77777777" w:rsidR="003921D3" w:rsidRPr="003B71AE" w:rsidRDefault="003921D3" w:rsidP="003B71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B71AE">
        <w:rPr>
          <w:rFonts w:ascii="TH SarabunPSK" w:hAnsi="TH SarabunPSK" w:cs="TH SarabunPSK"/>
          <w:sz w:val="32"/>
          <w:szCs w:val="32"/>
          <w:cs/>
        </w:rPr>
        <w:t>การอ้างอิงเอกสารท้ายบทความ</w:t>
      </w:r>
      <w:r w:rsidR="00372EB6" w:rsidRPr="003B71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72EB6" w:rsidRPr="003B71AE">
        <w:rPr>
          <w:rFonts w:ascii="TH SarabunPSK" w:hAnsi="TH SarabunPSK" w:cs="TH SarabunPSK"/>
          <w:sz w:val="32"/>
          <w:szCs w:val="32"/>
        </w:rPr>
        <w:t>(</w:t>
      </w:r>
      <w:r w:rsidR="006F41EE" w:rsidRPr="003B71AE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6F41EE" w:rsidRPr="003B71AE">
        <w:rPr>
          <w:rFonts w:ascii="TH SarabunPSK" w:hAnsi="TH SarabunPSK" w:cs="TH SarabunPSK"/>
          <w:sz w:val="32"/>
          <w:szCs w:val="32"/>
        </w:rPr>
        <w:t>SarabunPS</w:t>
      </w:r>
      <w:r w:rsidR="00EC3ADD" w:rsidRPr="003B71AE">
        <w:rPr>
          <w:rFonts w:ascii="TH SarabunPSK" w:hAnsi="TH SarabunPSK" w:cs="TH SarabunPSK"/>
          <w:sz w:val="32"/>
          <w:szCs w:val="32"/>
        </w:rPr>
        <w:t>K</w:t>
      </w:r>
      <w:proofErr w:type="spellEnd"/>
      <w:r w:rsidR="006F41EE" w:rsidRPr="003B71AE">
        <w:rPr>
          <w:rFonts w:ascii="TH SarabunPSK" w:hAnsi="TH SarabunPSK" w:cs="TH SarabunPSK"/>
          <w:sz w:val="32"/>
          <w:szCs w:val="32"/>
        </w:rPr>
        <w:t xml:space="preserve"> </w:t>
      </w:r>
      <w:r w:rsidR="00372EB6" w:rsidRPr="003B71AE">
        <w:rPr>
          <w:rFonts w:ascii="TH SarabunPSK" w:hAnsi="TH SarabunPSK" w:cs="TH SarabunPSK"/>
          <w:sz w:val="32"/>
          <w:szCs w:val="32"/>
        </w:rPr>
        <w:t xml:space="preserve"> # </w:t>
      </w:r>
      <w:r w:rsidR="00372EB6" w:rsidRPr="003B71AE">
        <w:rPr>
          <w:rFonts w:ascii="TH SarabunPSK" w:hAnsi="TH SarabunPSK" w:cs="TH SarabunPSK"/>
          <w:sz w:val="32"/>
          <w:szCs w:val="32"/>
          <w:cs/>
        </w:rPr>
        <w:t xml:space="preserve">ขนาด </w:t>
      </w:r>
      <w:r w:rsidR="00372EB6" w:rsidRPr="003B71AE">
        <w:rPr>
          <w:rFonts w:ascii="TH SarabunPSK" w:hAnsi="TH SarabunPSK" w:cs="TH SarabunPSK"/>
          <w:sz w:val="32"/>
          <w:szCs w:val="32"/>
        </w:rPr>
        <w:t>1</w:t>
      </w:r>
      <w:r w:rsidR="00611E49" w:rsidRPr="003B71AE">
        <w:rPr>
          <w:rFonts w:ascii="TH SarabunPSK" w:hAnsi="TH SarabunPSK" w:cs="TH SarabunPSK"/>
          <w:sz w:val="32"/>
          <w:szCs w:val="32"/>
        </w:rPr>
        <w:t>2</w:t>
      </w:r>
      <w:r w:rsidR="00372EB6" w:rsidRPr="003B71AE">
        <w:rPr>
          <w:rFonts w:ascii="TH SarabunPSK" w:hAnsi="TH SarabunPSK" w:cs="TH SarabunPSK"/>
          <w:sz w:val="32"/>
          <w:szCs w:val="32"/>
          <w:cs/>
        </w:rPr>
        <w:t>)</w:t>
      </w:r>
    </w:p>
    <w:p w14:paraId="5E4587D2" w14:textId="77777777" w:rsidR="003921D3" w:rsidRPr="003B71AE" w:rsidRDefault="003921D3" w:rsidP="003B71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3B71AE">
        <w:rPr>
          <w:rFonts w:ascii="TH SarabunPSK" w:hAnsi="TH SarabunPSK" w:cs="TH SarabunPSK"/>
          <w:sz w:val="32"/>
          <w:szCs w:val="32"/>
          <w:u w:val="single"/>
          <w:cs/>
        </w:rPr>
        <w:t>เอกสารภาษาไทย</w:t>
      </w:r>
    </w:p>
    <w:p w14:paraId="1EE058D1" w14:textId="77777777" w:rsidR="003921D3" w:rsidRPr="003B71AE" w:rsidRDefault="003921D3" w:rsidP="003B71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B71AE">
        <w:rPr>
          <w:rFonts w:ascii="TH SarabunPSK" w:hAnsi="TH SarabunPSK" w:cs="TH SarabunPSK"/>
          <w:sz w:val="32"/>
          <w:szCs w:val="32"/>
          <w:cs/>
        </w:rPr>
        <w:t>ทรรศนีย์</w:t>
      </w:r>
      <w:r w:rsidRPr="003B71AE">
        <w:rPr>
          <w:rFonts w:ascii="TH SarabunPSK" w:hAnsi="TH SarabunPSK" w:cs="TH SarabunPSK"/>
          <w:sz w:val="32"/>
          <w:szCs w:val="32"/>
        </w:rPr>
        <w:t xml:space="preserve"> </w:t>
      </w:r>
      <w:r w:rsidRPr="003B71AE">
        <w:rPr>
          <w:rFonts w:ascii="TH SarabunPSK" w:hAnsi="TH SarabunPSK" w:cs="TH SarabunPSK"/>
          <w:sz w:val="32"/>
          <w:szCs w:val="32"/>
          <w:cs/>
        </w:rPr>
        <w:t xml:space="preserve">ไชยวงศ์. (2544). การวิเคราะห์ทางมอร์โฟเมตริกของผึ้งมิ้ม </w:t>
      </w:r>
      <w:proofErr w:type="spellStart"/>
      <w:r w:rsidRPr="003B71AE">
        <w:rPr>
          <w:rFonts w:ascii="TH SarabunPSK" w:hAnsi="TH SarabunPSK" w:cs="TH SarabunPSK"/>
          <w:i/>
          <w:iCs/>
          <w:sz w:val="32"/>
          <w:szCs w:val="32"/>
        </w:rPr>
        <w:t>Apis</w:t>
      </w:r>
      <w:proofErr w:type="spellEnd"/>
      <w:r w:rsidRPr="003B71AE">
        <w:rPr>
          <w:rFonts w:ascii="TH SarabunPSK" w:hAnsi="TH SarabunPSK" w:cs="TH SarabunPSK"/>
          <w:i/>
          <w:iCs/>
          <w:sz w:val="32"/>
          <w:szCs w:val="32"/>
        </w:rPr>
        <w:t xml:space="preserve"> florae </w:t>
      </w:r>
      <w:proofErr w:type="spellStart"/>
      <w:r w:rsidRPr="003B71AE">
        <w:rPr>
          <w:rFonts w:ascii="TH SarabunPSK" w:hAnsi="TH SarabunPSK" w:cs="TH SarabunPSK"/>
          <w:i/>
          <w:iCs/>
          <w:sz w:val="32"/>
          <w:szCs w:val="32"/>
        </w:rPr>
        <w:t>Fabricius</w:t>
      </w:r>
      <w:proofErr w:type="spellEnd"/>
      <w:r w:rsidRPr="003B71AE">
        <w:rPr>
          <w:rFonts w:ascii="TH SarabunPSK" w:hAnsi="TH SarabunPSK" w:cs="TH SarabunPSK"/>
          <w:sz w:val="32"/>
          <w:szCs w:val="32"/>
        </w:rPr>
        <w:t xml:space="preserve">, </w:t>
      </w:r>
      <w:r w:rsidRPr="003B71AE">
        <w:rPr>
          <w:rFonts w:ascii="TH SarabunPSK" w:hAnsi="TH SarabunPSK" w:cs="TH SarabunPSK"/>
          <w:i/>
          <w:iCs/>
          <w:sz w:val="32"/>
          <w:szCs w:val="32"/>
          <w:cs/>
        </w:rPr>
        <w:t>1787</w:t>
      </w:r>
      <w:r w:rsidRPr="003B71AE">
        <w:rPr>
          <w:rFonts w:ascii="TH SarabunPSK" w:hAnsi="TH SarabunPSK" w:cs="TH SarabunPSK"/>
          <w:sz w:val="32"/>
          <w:szCs w:val="32"/>
          <w:cs/>
        </w:rPr>
        <w:t xml:space="preserve"> ในประเทศไทย. วิทยานิพนธ์</w:t>
      </w:r>
      <w:r w:rsidRPr="003B71AE">
        <w:rPr>
          <w:rFonts w:ascii="TH SarabunPSK" w:hAnsi="TH SarabunPSK" w:cs="TH SarabunPSK"/>
          <w:sz w:val="32"/>
          <w:szCs w:val="32"/>
        </w:rPr>
        <w:t xml:space="preserve"> </w:t>
      </w:r>
      <w:r w:rsidRPr="003B71AE">
        <w:rPr>
          <w:rFonts w:ascii="TH SarabunPSK" w:hAnsi="TH SarabunPSK" w:cs="TH SarabunPSK"/>
          <w:sz w:val="32"/>
          <w:szCs w:val="32"/>
          <w:cs/>
        </w:rPr>
        <w:t>วท.ม.</w:t>
      </w:r>
      <w:r w:rsidRPr="003B71AE">
        <w:rPr>
          <w:rFonts w:ascii="TH SarabunPSK" w:hAnsi="TH SarabunPSK" w:cs="TH SarabunPSK"/>
          <w:sz w:val="32"/>
          <w:szCs w:val="32"/>
        </w:rPr>
        <w:t xml:space="preserve">, </w:t>
      </w:r>
    </w:p>
    <w:p w14:paraId="476F0E3D" w14:textId="77777777" w:rsidR="003921D3" w:rsidRPr="003B71AE" w:rsidRDefault="003921D3" w:rsidP="003B71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B71AE">
        <w:rPr>
          <w:rFonts w:ascii="TH SarabunPSK" w:hAnsi="TH SarabunPSK" w:cs="TH SarabunPSK"/>
          <w:sz w:val="32"/>
          <w:szCs w:val="32"/>
        </w:rPr>
        <w:tab/>
      </w:r>
      <w:r w:rsidRPr="003B71AE">
        <w:rPr>
          <w:rFonts w:ascii="TH SarabunPSK" w:hAnsi="TH SarabunPSK" w:cs="TH SarabunPSK"/>
          <w:sz w:val="32"/>
          <w:szCs w:val="32"/>
          <w:cs/>
        </w:rPr>
        <w:t>จุฬาลงกรณ์มหาวิทยาลัย. ธงชัย เนมขุนทด.</w:t>
      </w:r>
      <w:r w:rsidR="00535371" w:rsidRPr="003B71AE">
        <w:rPr>
          <w:rFonts w:ascii="TH SarabunPSK" w:hAnsi="TH SarabunPSK" w:cs="TH SarabunPSK"/>
          <w:sz w:val="32"/>
          <w:szCs w:val="32"/>
        </w:rPr>
        <w:t xml:space="preserve"> </w:t>
      </w:r>
      <w:r w:rsidRPr="003B71AE">
        <w:rPr>
          <w:rFonts w:ascii="TH SarabunPSK" w:hAnsi="TH SarabunPSK" w:cs="TH SarabunPSK"/>
          <w:sz w:val="32"/>
          <w:szCs w:val="32"/>
          <w:cs/>
        </w:rPr>
        <w:t>เรืองแสงการพิมพ์. กรุงเทพฯ</w:t>
      </w:r>
      <w:r w:rsidRPr="003B71AE">
        <w:rPr>
          <w:rFonts w:ascii="TH SarabunPSK" w:hAnsi="TH SarabunPSK" w:cs="TH SarabunPSK"/>
          <w:sz w:val="32"/>
          <w:szCs w:val="32"/>
        </w:rPr>
        <w:t xml:space="preserve">, </w:t>
      </w:r>
      <w:r w:rsidRPr="003B71AE">
        <w:rPr>
          <w:rFonts w:ascii="TH SarabunPSK" w:hAnsi="TH SarabunPSK" w:cs="TH SarabunPSK"/>
          <w:sz w:val="32"/>
          <w:szCs w:val="32"/>
          <w:cs/>
        </w:rPr>
        <w:t>70</w:t>
      </w:r>
      <w:r w:rsidRPr="003B71AE">
        <w:rPr>
          <w:rFonts w:ascii="TH SarabunPSK" w:hAnsi="TH SarabunPSK" w:cs="TH SarabunPSK"/>
          <w:sz w:val="32"/>
          <w:szCs w:val="32"/>
        </w:rPr>
        <w:t xml:space="preserve">, </w:t>
      </w:r>
      <w:r w:rsidRPr="003B71AE">
        <w:rPr>
          <w:rFonts w:ascii="TH SarabunPSK" w:hAnsi="TH SarabunPSK" w:cs="TH SarabunPSK"/>
          <w:sz w:val="32"/>
          <w:szCs w:val="32"/>
          <w:cs/>
        </w:rPr>
        <w:t>2531.</w:t>
      </w:r>
    </w:p>
    <w:p w14:paraId="5A95CE0C" w14:textId="77777777" w:rsidR="003921D3" w:rsidRPr="003B71AE" w:rsidRDefault="003921D3" w:rsidP="003B71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B71AE">
        <w:rPr>
          <w:rFonts w:ascii="TH SarabunPSK" w:hAnsi="TH SarabunPSK" w:cs="TH SarabunPSK"/>
          <w:sz w:val="32"/>
          <w:szCs w:val="32"/>
          <w:cs/>
        </w:rPr>
        <w:t>วันดี</w:t>
      </w:r>
      <w:r w:rsidR="00535371" w:rsidRPr="003B71AE">
        <w:rPr>
          <w:rFonts w:ascii="TH SarabunPSK" w:hAnsi="TH SarabunPSK" w:cs="TH SarabunPSK"/>
          <w:sz w:val="32"/>
          <w:szCs w:val="32"/>
        </w:rPr>
        <w:t xml:space="preserve"> </w:t>
      </w:r>
      <w:r w:rsidRPr="003B71AE">
        <w:rPr>
          <w:rFonts w:ascii="TH SarabunPSK" w:hAnsi="TH SarabunPSK" w:cs="TH SarabunPSK"/>
          <w:sz w:val="32"/>
          <w:szCs w:val="32"/>
          <w:cs/>
        </w:rPr>
        <w:t>วัฒนชัยยิ่งเจริญ</w:t>
      </w:r>
      <w:r w:rsidRPr="003B71AE">
        <w:rPr>
          <w:rFonts w:ascii="TH SarabunPSK" w:hAnsi="TH SarabunPSK" w:cs="TH SarabunPSK"/>
          <w:sz w:val="32"/>
          <w:szCs w:val="32"/>
        </w:rPr>
        <w:t xml:space="preserve">, </w:t>
      </w:r>
      <w:r w:rsidRPr="003B71AE">
        <w:rPr>
          <w:rFonts w:ascii="TH SarabunPSK" w:hAnsi="TH SarabunPSK" w:cs="TH SarabunPSK"/>
          <w:sz w:val="32"/>
          <w:szCs w:val="32"/>
          <w:cs/>
        </w:rPr>
        <w:t>ธัชคณิน จงจิตวิมล</w:t>
      </w:r>
      <w:r w:rsidRPr="003B71AE">
        <w:rPr>
          <w:rFonts w:ascii="TH SarabunPSK" w:hAnsi="TH SarabunPSK" w:cs="TH SarabunPSK"/>
          <w:sz w:val="32"/>
          <w:szCs w:val="32"/>
        </w:rPr>
        <w:t xml:space="preserve">, </w:t>
      </w:r>
      <w:r w:rsidRPr="003B71AE">
        <w:rPr>
          <w:rFonts w:ascii="TH SarabunPSK" w:hAnsi="TH SarabunPSK" w:cs="TH SarabunPSK"/>
          <w:sz w:val="32"/>
          <w:szCs w:val="32"/>
          <w:cs/>
        </w:rPr>
        <w:t>กมลภรณ์</w:t>
      </w:r>
      <w:r w:rsidR="00535371" w:rsidRPr="003B71AE">
        <w:rPr>
          <w:rFonts w:ascii="TH SarabunPSK" w:hAnsi="TH SarabunPSK" w:cs="TH SarabunPSK"/>
          <w:sz w:val="32"/>
          <w:szCs w:val="32"/>
        </w:rPr>
        <w:t xml:space="preserve"> </w:t>
      </w:r>
      <w:r w:rsidRPr="003B71AE">
        <w:rPr>
          <w:rFonts w:ascii="TH SarabunPSK" w:hAnsi="TH SarabunPSK" w:cs="TH SarabunPSK"/>
          <w:sz w:val="32"/>
          <w:szCs w:val="32"/>
          <w:cs/>
        </w:rPr>
        <w:t>บุญถาวร</w:t>
      </w:r>
      <w:r w:rsidRPr="003B71AE">
        <w:rPr>
          <w:rFonts w:ascii="TH SarabunPSK" w:hAnsi="TH SarabunPSK" w:cs="TH SarabunPSK"/>
          <w:sz w:val="32"/>
          <w:szCs w:val="32"/>
        </w:rPr>
        <w:t xml:space="preserve">, </w:t>
      </w:r>
      <w:r w:rsidRPr="003B71AE">
        <w:rPr>
          <w:rFonts w:ascii="TH SarabunPSK" w:hAnsi="TH SarabunPSK" w:cs="TH SarabunPSK"/>
          <w:sz w:val="32"/>
          <w:szCs w:val="32"/>
          <w:cs/>
        </w:rPr>
        <w:t>มาลินี</w:t>
      </w:r>
      <w:r w:rsidR="00535371" w:rsidRPr="003B71AE">
        <w:rPr>
          <w:rFonts w:ascii="TH SarabunPSK" w:hAnsi="TH SarabunPSK" w:cs="TH SarabunPSK"/>
          <w:sz w:val="32"/>
          <w:szCs w:val="32"/>
        </w:rPr>
        <w:t xml:space="preserve"> </w:t>
      </w:r>
      <w:r w:rsidRPr="003B71AE">
        <w:rPr>
          <w:rFonts w:ascii="TH SarabunPSK" w:hAnsi="TH SarabunPSK" w:cs="TH SarabunPSK"/>
          <w:sz w:val="32"/>
          <w:szCs w:val="32"/>
          <w:cs/>
        </w:rPr>
        <w:t>ศรีพรมมา</w:t>
      </w:r>
      <w:r w:rsidRPr="003B71AE">
        <w:rPr>
          <w:rFonts w:ascii="TH SarabunPSK" w:hAnsi="TH SarabunPSK" w:cs="TH SarabunPSK"/>
          <w:sz w:val="32"/>
          <w:szCs w:val="32"/>
        </w:rPr>
        <w:t xml:space="preserve">, </w:t>
      </w:r>
      <w:r w:rsidRPr="003B71AE">
        <w:rPr>
          <w:rFonts w:ascii="TH SarabunPSK" w:hAnsi="TH SarabunPSK" w:cs="TH SarabunPSK"/>
          <w:sz w:val="32"/>
          <w:szCs w:val="32"/>
          <w:cs/>
        </w:rPr>
        <w:t>มาลี</w:t>
      </w:r>
      <w:r w:rsidR="00535371" w:rsidRPr="003B71AE">
        <w:rPr>
          <w:rFonts w:ascii="TH SarabunPSK" w:hAnsi="TH SarabunPSK" w:cs="TH SarabunPSK"/>
          <w:sz w:val="32"/>
          <w:szCs w:val="32"/>
        </w:rPr>
        <w:t xml:space="preserve"> </w:t>
      </w:r>
      <w:r w:rsidRPr="003B71AE">
        <w:rPr>
          <w:rFonts w:ascii="TH SarabunPSK" w:hAnsi="TH SarabunPSK" w:cs="TH SarabunPSK"/>
          <w:sz w:val="32"/>
          <w:szCs w:val="32"/>
          <w:cs/>
        </w:rPr>
        <w:t>เรืองฤดี</w:t>
      </w:r>
      <w:r w:rsidR="00535371" w:rsidRPr="003B71AE">
        <w:rPr>
          <w:rFonts w:ascii="TH SarabunPSK" w:hAnsi="TH SarabunPSK" w:cs="TH SarabunPSK"/>
          <w:sz w:val="32"/>
          <w:szCs w:val="32"/>
        </w:rPr>
        <w:t xml:space="preserve"> </w:t>
      </w:r>
      <w:r w:rsidRPr="003B71AE">
        <w:rPr>
          <w:rFonts w:ascii="TH SarabunPSK" w:hAnsi="TH SarabunPSK" w:cs="TH SarabunPSK"/>
          <w:sz w:val="32"/>
          <w:szCs w:val="32"/>
          <w:cs/>
        </w:rPr>
        <w:t>และ</w:t>
      </w:r>
      <w:r w:rsidR="00535371" w:rsidRPr="003B71AE">
        <w:rPr>
          <w:rFonts w:ascii="TH SarabunPSK" w:hAnsi="TH SarabunPSK" w:cs="TH SarabunPSK"/>
          <w:sz w:val="32"/>
          <w:szCs w:val="32"/>
        </w:rPr>
        <w:t xml:space="preserve"> </w:t>
      </w:r>
      <w:r w:rsidRPr="003B71AE">
        <w:rPr>
          <w:rFonts w:ascii="TH SarabunPSK" w:hAnsi="TH SarabunPSK" w:cs="TH SarabunPSK"/>
          <w:sz w:val="32"/>
          <w:szCs w:val="32"/>
          <w:cs/>
        </w:rPr>
        <w:t>แสงจันทร์</w:t>
      </w:r>
      <w:r w:rsidR="00535371" w:rsidRPr="003B71AE">
        <w:rPr>
          <w:rFonts w:ascii="TH SarabunPSK" w:hAnsi="TH SarabunPSK" w:cs="TH SarabunPSK"/>
          <w:sz w:val="32"/>
          <w:szCs w:val="32"/>
        </w:rPr>
        <w:t xml:space="preserve"> </w:t>
      </w:r>
      <w:r w:rsidRPr="003B71AE">
        <w:rPr>
          <w:rFonts w:ascii="TH SarabunPSK" w:hAnsi="TH SarabunPSK" w:cs="TH SarabunPSK"/>
          <w:sz w:val="32"/>
          <w:szCs w:val="32"/>
          <w:cs/>
        </w:rPr>
        <w:t>ชุติยารัตน์. (2547).</w:t>
      </w:r>
    </w:p>
    <w:p w14:paraId="58F40233" w14:textId="77777777" w:rsidR="003921D3" w:rsidRPr="003B71AE" w:rsidRDefault="00535371" w:rsidP="003B71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B71AE">
        <w:rPr>
          <w:rFonts w:ascii="TH SarabunPSK" w:hAnsi="TH SarabunPSK" w:cs="TH SarabunPSK"/>
          <w:sz w:val="32"/>
          <w:szCs w:val="32"/>
        </w:rPr>
        <w:tab/>
      </w:r>
      <w:r w:rsidR="003921D3" w:rsidRPr="003B71AE">
        <w:rPr>
          <w:rFonts w:ascii="TH SarabunPSK" w:hAnsi="TH SarabunPSK" w:cs="TH SarabunPSK"/>
          <w:sz w:val="32"/>
          <w:szCs w:val="32"/>
          <w:cs/>
        </w:rPr>
        <w:t>ความหลากชนิดและแหล่งอาศัยของชันโรงในพื้นที่เขตรักษาพันธุ์สัตว์ป่าซับลังกา จังหวัดลพบุรี. วารสารวิทยาศาสตร์มหาวิทยาลัย</w:t>
      </w:r>
    </w:p>
    <w:p w14:paraId="045216FD" w14:textId="77777777" w:rsidR="003921D3" w:rsidRPr="003B71AE" w:rsidRDefault="00535371" w:rsidP="003B71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B71AE">
        <w:rPr>
          <w:rFonts w:ascii="TH SarabunPSK" w:hAnsi="TH SarabunPSK" w:cs="TH SarabunPSK"/>
          <w:sz w:val="32"/>
          <w:szCs w:val="32"/>
        </w:rPr>
        <w:tab/>
      </w:r>
      <w:r w:rsidR="003921D3" w:rsidRPr="003B71AE">
        <w:rPr>
          <w:rFonts w:ascii="TH SarabunPSK" w:hAnsi="TH SarabunPSK" w:cs="TH SarabunPSK"/>
          <w:sz w:val="32"/>
          <w:szCs w:val="32"/>
          <w:cs/>
        </w:rPr>
        <w:t>นเรศวร</w:t>
      </w:r>
      <w:r w:rsidR="003921D3" w:rsidRPr="003B71AE">
        <w:rPr>
          <w:rFonts w:ascii="TH SarabunPSK" w:hAnsi="TH SarabunPSK" w:cs="TH SarabunPSK"/>
          <w:sz w:val="32"/>
          <w:szCs w:val="32"/>
        </w:rPr>
        <w:t xml:space="preserve">, </w:t>
      </w:r>
      <w:r w:rsidR="003921D3" w:rsidRPr="003B71AE">
        <w:rPr>
          <w:rFonts w:ascii="TH SarabunPSK" w:hAnsi="TH SarabunPSK" w:cs="TH SarabunPSK"/>
          <w:i/>
          <w:iCs/>
          <w:sz w:val="32"/>
          <w:szCs w:val="32"/>
          <w:cs/>
        </w:rPr>
        <w:t>1</w:t>
      </w:r>
      <w:r w:rsidR="003921D3" w:rsidRPr="003B71AE">
        <w:rPr>
          <w:rFonts w:ascii="TH SarabunPSK" w:hAnsi="TH SarabunPSK" w:cs="TH SarabunPSK"/>
          <w:sz w:val="32"/>
          <w:szCs w:val="32"/>
          <w:cs/>
        </w:rPr>
        <w:t>(1)</w:t>
      </w:r>
      <w:r w:rsidR="003921D3" w:rsidRPr="003B71AE">
        <w:rPr>
          <w:rFonts w:ascii="TH SarabunPSK" w:hAnsi="TH SarabunPSK" w:cs="TH SarabunPSK"/>
          <w:sz w:val="32"/>
          <w:szCs w:val="32"/>
        </w:rPr>
        <w:t xml:space="preserve">, </w:t>
      </w:r>
      <w:r w:rsidR="003921D3" w:rsidRPr="003B71AE">
        <w:rPr>
          <w:rFonts w:ascii="TH SarabunPSK" w:hAnsi="TH SarabunPSK" w:cs="TH SarabunPSK"/>
          <w:sz w:val="32"/>
          <w:szCs w:val="32"/>
          <w:cs/>
        </w:rPr>
        <w:t>63 -74</w:t>
      </w:r>
    </w:p>
    <w:p w14:paraId="6334D574" w14:textId="77777777" w:rsidR="003921D3" w:rsidRPr="003B71AE" w:rsidRDefault="003921D3" w:rsidP="003B71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3B71AE">
        <w:rPr>
          <w:rFonts w:ascii="TH SarabunPSK" w:hAnsi="TH SarabunPSK" w:cs="TH SarabunPSK"/>
          <w:sz w:val="32"/>
          <w:szCs w:val="32"/>
          <w:u w:val="single"/>
          <w:cs/>
        </w:rPr>
        <w:t>เอกสารภาษาอังกฤษ</w:t>
      </w:r>
    </w:p>
    <w:p w14:paraId="1A1F4F4D" w14:textId="77777777" w:rsidR="003921D3" w:rsidRPr="003B71AE" w:rsidRDefault="003921D3" w:rsidP="003B71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proofErr w:type="gramStart"/>
      <w:r w:rsidRPr="003B71AE">
        <w:rPr>
          <w:rFonts w:ascii="TH SarabunPSK" w:hAnsi="TH SarabunPSK" w:cs="TH SarabunPSK"/>
          <w:b/>
          <w:bCs/>
          <w:sz w:val="32"/>
          <w:szCs w:val="32"/>
        </w:rPr>
        <w:t xml:space="preserve">Journal </w:t>
      </w:r>
      <w:r w:rsidRPr="003B71AE">
        <w:rPr>
          <w:rFonts w:ascii="TH SarabunPSK" w:hAnsi="TH SarabunPSK" w:cs="TH SarabunPSK"/>
          <w:sz w:val="32"/>
          <w:szCs w:val="32"/>
        </w:rPr>
        <w:t>:</w:t>
      </w:r>
      <w:proofErr w:type="gramEnd"/>
    </w:p>
    <w:p w14:paraId="16070869" w14:textId="77777777" w:rsidR="003921D3" w:rsidRPr="003B71AE" w:rsidRDefault="003921D3" w:rsidP="003B71A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B71AE">
        <w:rPr>
          <w:rFonts w:ascii="TH SarabunPSK" w:hAnsi="TH SarabunPSK" w:cs="TH SarabunPSK"/>
          <w:b/>
          <w:bCs/>
          <w:sz w:val="32"/>
          <w:szCs w:val="32"/>
        </w:rPr>
        <w:t>Journal article, one author</w:t>
      </w:r>
    </w:p>
    <w:p w14:paraId="47EF9422" w14:textId="77777777" w:rsidR="003921D3" w:rsidRPr="003B71AE" w:rsidRDefault="003921D3" w:rsidP="003B71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3B71AE">
        <w:rPr>
          <w:rFonts w:ascii="TH SarabunPSK" w:hAnsi="TH SarabunPSK" w:cs="TH SarabunPSK"/>
          <w:sz w:val="32"/>
          <w:szCs w:val="32"/>
        </w:rPr>
        <w:t>Tuomi</w:t>
      </w:r>
      <w:proofErr w:type="spellEnd"/>
      <w:r w:rsidRPr="003B71AE">
        <w:rPr>
          <w:rFonts w:ascii="TH SarabunPSK" w:hAnsi="TH SarabunPSK" w:cs="TH SarabunPSK"/>
          <w:sz w:val="32"/>
          <w:szCs w:val="32"/>
        </w:rPr>
        <w:t>, M.T. (</w:t>
      </w:r>
      <w:r w:rsidRPr="003B71AE">
        <w:rPr>
          <w:rFonts w:ascii="TH SarabunPSK" w:hAnsi="TH SarabunPSK" w:cs="TH SarabunPSK"/>
          <w:sz w:val="32"/>
          <w:szCs w:val="32"/>
          <w:cs/>
        </w:rPr>
        <w:t xml:space="preserve">2005). </w:t>
      </w:r>
      <w:r w:rsidRPr="003B71AE">
        <w:rPr>
          <w:rFonts w:ascii="TH SarabunPSK" w:hAnsi="TH SarabunPSK" w:cs="TH SarabunPSK"/>
          <w:sz w:val="32"/>
          <w:szCs w:val="32"/>
        </w:rPr>
        <w:t xml:space="preserve">Agents of social change in education. </w:t>
      </w:r>
      <w:r w:rsidRPr="003B71AE">
        <w:rPr>
          <w:rFonts w:ascii="TH SarabunPSK" w:hAnsi="TH SarabunPSK" w:cs="TH SarabunPSK"/>
          <w:i/>
          <w:iCs/>
          <w:sz w:val="32"/>
          <w:szCs w:val="32"/>
        </w:rPr>
        <w:t>Community Development Journal</w:t>
      </w:r>
      <w:r w:rsidRPr="003B71AE">
        <w:rPr>
          <w:rFonts w:ascii="TH SarabunPSK" w:hAnsi="TH SarabunPSK" w:cs="TH SarabunPSK"/>
          <w:sz w:val="32"/>
          <w:szCs w:val="32"/>
        </w:rPr>
        <w:t xml:space="preserve">, </w:t>
      </w:r>
      <w:r w:rsidRPr="003B71AE">
        <w:rPr>
          <w:rFonts w:ascii="TH SarabunPSK" w:hAnsi="TH SarabunPSK" w:cs="TH SarabunPSK"/>
          <w:i/>
          <w:iCs/>
          <w:sz w:val="32"/>
          <w:szCs w:val="32"/>
          <w:cs/>
        </w:rPr>
        <w:t>40</w:t>
      </w:r>
      <w:r w:rsidRPr="003B71AE">
        <w:rPr>
          <w:rFonts w:ascii="TH SarabunPSK" w:hAnsi="TH SarabunPSK" w:cs="TH SarabunPSK"/>
          <w:sz w:val="32"/>
          <w:szCs w:val="32"/>
        </w:rPr>
        <w:t xml:space="preserve">, </w:t>
      </w:r>
      <w:r w:rsidRPr="003B71AE">
        <w:rPr>
          <w:rFonts w:ascii="TH SarabunPSK" w:hAnsi="TH SarabunPSK" w:cs="TH SarabunPSK"/>
          <w:sz w:val="32"/>
          <w:szCs w:val="32"/>
          <w:cs/>
        </w:rPr>
        <w:t>205-211.</w:t>
      </w:r>
    </w:p>
    <w:p w14:paraId="35B52BCA" w14:textId="77777777" w:rsidR="003921D3" w:rsidRPr="003B71AE" w:rsidRDefault="003921D3" w:rsidP="003B71A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B71AE">
        <w:rPr>
          <w:rFonts w:ascii="TH SarabunPSK" w:hAnsi="TH SarabunPSK" w:cs="TH SarabunPSK"/>
          <w:b/>
          <w:bCs/>
          <w:sz w:val="32"/>
          <w:szCs w:val="32"/>
        </w:rPr>
        <w:t>Journal article, two authors</w:t>
      </w:r>
    </w:p>
    <w:p w14:paraId="22D961AC" w14:textId="77777777" w:rsidR="003921D3" w:rsidRPr="003B71AE" w:rsidRDefault="003921D3" w:rsidP="003B71AE">
      <w:pPr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3B71AE">
        <w:rPr>
          <w:rFonts w:ascii="TH SarabunPSK" w:hAnsi="TH SarabunPSK" w:cs="TH SarabunPSK"/>
          <w:sz w:val="32"/>
          <w:szCs w:val="32"/>
        </w:rPr>
        <w:t>Mattu</w:t>
      </w:r>
      <w:proofErr w:type="spellEnd"/>
      <w:r w:rsidRPr="003B71AE">
        <w:rPr>
          <w:rFonts w:ascii="TH SarabunPSK" w:hAnsi="TH SarabunPSK" w:cs="TH SarabunPSK"/>
          <w:sz w:val="32"/>
          <w:szCs w:val="32"/>
        </w:rPr>
        <w:t>, V.K. and Verma, L.R. (</w:t>
      </w:r>
      <w:r w:rsidRPr="003B71AE">
        <w:rPr>
          <w:rFonts w:ascii="TH SarabunPSK" w:hAnsi="TH SarabunPSK" w:cs="TH SarabunPSK"/>
          <w:sz w:val="32"/>
          <w:szCs w:val="32"/>
          <w:cs/>
        </w:rPr>
        <w:t xml:space="preserve">1984). </w:t>
      </w:r>
      <w:r w:rsidRPr="003B71AE">
        <w:rPr>
          <w:rFonts w:ascii="TH SarabunPSK" w:hAnsi="TH SarabunPSK" w:cs="TH SarabunPSK"/>
          <w:sz w:val="32"/>
          <w:szCs w:val="32"/>
        </w:rPr>
        <w:t xml:space="preserve">Comparative morphometric studies on the Indian honeybee of the north-west Himalayas </w:t>
      </w:r>
      <w:r w:rsidRPr="003B71AE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3B71AE">
        <w:rPr>
          <w:rFonts w:ascii="TH SarabunPSK" w:hAnsi="TH SarabunPSK" w:cs="TH SarabunPSK"/>
          <w:sz w:val="32"/>
          <w:szCs w:val="32"/>
        </w:rPr>
        <w:t xml:space="preserve">Wings. </w:t>
      </w:r>
      <w:r w:rsidRPr="003B71AE">
        <w:rPr>
          <w:rFonts w:ascii="TH SarabunPSK" w:hAnsi="TH SarabunPSK" w:cs="TH SarabunPSK"/>
          <w:i/>
          <w:iCs/>
          <w:sz w:val="32"/>
          <w:szCs w:val="32"/>
        </w:rPr>
        <w:t>Journal of Apicultural Research</w:t>
      </w:r>
      <w:r w:rsidRPr="003B71AE">
        <w:rPr>
          <w:rFonts w:ascii="TH SarabunPSK" w:hAnsi="TH SarabunPSK" w:cs="TH SarabunPSK"/>
          <w:sz w:val="32"/>
          <w:szCs w:val="32"/>
        </w:rPr>
        <w:t xml:space="preserve">, </w:t>
      </w:r>
      <w:r w:rsidRPr="003B71AE">
        <w:rPr>
          <w:rFonts w:ascii="TH SarabunPSK" w:hAnsi="TH SarabunPSK" w:cs="TH SarabunPSK"/>
          <w:i/>
          <w:iCs/>
          <w:sz w:val="32"/>
          <w:szCs w:val="32"/>
          <w:cs/>
        </w:rPr>
        <w:t>23</w:t>
      </w:r>
      <w:r w:rsidRPr="003B71AE">
        <w:rPr>
          <w:rFonts w:ascii="TH SarabunPSK" w:hAnsi="TH SarabunPSK" w:cs="TH SarabunPSK"/>
          <w:sz w:val="32"/>
          <w:szCs w:val="32"/>
          <w:cs/>
        </w:rPr>
        <w:t>(1)</w:t>
      </w:r>
      <w:r w:rsidRPr="003B71AE">
        <w:rPr>
          <w:rFonts w:ascii="TH SarabunPSK" w:hAnsi="TH SarabunPSK" w:cs="TH SarabunPSK"/>
          <w:sz w:val="32"/>
          <w:szCs w:val="32"/>
        </w:rPr>
        <w:t xml:space="preserve">, </w:t>
      </w:r>
      <w:r w:rsidRPr="003B71AE">
        <w:rPr>
          <w:rFonts w:ascii="TH SarabunPSK" w:hAnsi="TH SarabunPSK" w:cs="TH SarabunPSK"/>
          <w:sz w:val="32"/>
          <w:szCs w:val="32"/>
          <w:cs/>
        </w:rPr>
        <w:t>3-10.</w:t>
      </w:r>
    </w:p>
    <w:p w14:paraId="43E9BEF9" w14:textId="77777777" w:rsidR="00DB77BF" w:rsidRDefault="00DB77BF" w:rsidP="003B71A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5F9089" w14:textId="77777777" w:rsidR="00DB77BF" w:rsidRDefault="00DB77BF" w:rsidP="003B71A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427EBF8" w14:textId="77777777" w:rsidR="00DB77BF" w:rsidRDefault="00DB77BF" w:rsidP="003B71A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9BE7008" w14:textId="247E163D" w:rsidR="003921D3" w:rsidRPr="003B71AE" w:rsidRDefault="003921D3" w:rsidP="003B71A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B71AE">
        <w:rPr>
          <w:rFonts w:ascii="TH SarabunPSK" w:hAnsi="TH SarabunPSK" w:cs="TH SarabunPSK"/>
          <w:b/>
          <w:bCs/>
          <w:sz w:val="32"/>
          <w:szCs w:val="32"/>
        </w:rPr>
        <w:lastRenderedPageBreak/>
        <w:t>Journal article, three to six authors</w:t>
      </w:r>
    </w:p>
    <w:p w14:paraId="4A35CC87" w14:textId="77777777" w:rsidR="003921D3" w:rsidRPr="003B71AE" w:rsidRDefault="003921D3" w:rsidP="003B71AE">
      <w:pPr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3B71AE">
        <w:rPr>
          <w:rFonts w:ascii="TH SarabunPSK" w:hAnsi="TH SarabunPSK" w:cs="TH SarabunPSK"/>
          <w:sz w:val="32"/>
          <w:szCs w:val="32"/>
        </w:rPr>
        <w:t xml:space="preserve">Carlson, J., </w:t>
      </w:r>
      <w:proofErr w:type="spellStart"/>
      <w:r w:rsidRPr="003B71AE">
        <w:rPr>
          <w:rFonts w:ascii="TH SarabunPSK" w:hAnsi="TH SarabunPSK" w:cs="TH SarabunPSK"/>
          <w:sz w:val="32"/>
          <w:szCs w:val="32"/>
        </w:rPr>
        <w:t>Kurato</w:t>
      </w:r>
      <w:proofErr w:type="spellEnd"/>
      <w:r w:rsidRPr="003B71AE">
        <w:rPr>
          <w:rFonts w:ascii="TH SarabunPSK" w:hAnsi="TH SarabunPSK" w:cs="TH SarabunPSK"/>
          <w:sz w:val="32"/>
          <w:szCs w:val="32"/>
        </w:rPr>
        <w:t>, Y., Ruiz, E., Ng, K.-M. and Yang, J. (</w:t>
      </w:r>
      <w:r w:rsidRPr="003B71AE">
        <w:rPr>
          <w:rFonts w:ascii="TH SarabunPSK" w:hAnsi="TH SarabunPSK" w:cs="TH SarabunPSK"/>
          <w:sz w:val="32"/>
          <w:szCs w:val="32"/>
          <w:cs/>
        </w:rPr>
        <w:t xml:space="preserve">2004). </w:t>
      </w:r>
      <w:r w:rsidRPr="003B71AE">
        <w:rPr>
          <w:rFonts w:ascii="TH SarabunPSK" w:hAnsi="TH SarabunPSK" w:cs="TH SarabunPSK"/>
          <w:sz w:val="32"/>
          <w:szCs w:val="32"/>
        </w:rPr>
        <w:t xml:space="preserve">A multicultural discussion about personality development. </w:t>
      </w:r>
      <w:r w:rsidRPr="003B71AE">
        <w:rPr>
          <w:rFonts w:ascii="TH SarabunPSK" w:hAnsi="TH SarabunPSK" w:cs="TH SarabunPSK"/>
          <w:i/>
          <w:iCs/>
          <w:sz w:val="32"/>
          <w:szCs w:val="32"/>
        </w:rPr>
        <w:t>The Family Journal</w:t>
      </w:r>
      <w:r w:rsidRPr="003B71AE">
        <w:rPr>
          <w:rFonts w:ascii="TH SarabunPSK" w:hAnsi="TH SarabunPSK" w:cs="TH SarabunPSK"/>
          <w:sz w:val="32"/>
          <w:szCs w:val="32"/>
        </w:rPr>
        <w:t xml:space="preserve">, </w:t>
      </w:r>
      <w:r w:rsidRPr="003B71AE">
        <w:rPr>
          <w:rFonts w:ascii="TH SarabunPSK" w:hAnsi="TH SarabunPSK" w:cs="TH SarabunPSK"/>
          <w:i/>
          <w:iCs/>
          <w:sz w:val="32"/>
          <w:szCs w:val="32"/>
          <w:cs/>
        </w:rPr>
        <w:t>12</w:t>
      </w:r>
      <w:r w:rsidRPr="003B71AE">
        <w:rPr>
          <w:rFonts w:ascii="TH SarabunPSK" w:hAnsi="TH SarabunPSK" w:cs="TH SarabunPSK"/>
          <w:sz w:val="32"/>
          <w:szCs w:val="32"/>
        </w:rPr>
        <w:t xml:space="preserve">, </w:t>
      </w:r>
      <w:r w:rsidRPr="003B71AE">
        <w:rPr>
          <w:rFonts w:ascii="TH SarabunPSK" w:hAnsi="TH SarabunPSK" w:cs="TH SarabunPSK"/>
          <w:sz w:val="32"/>
          <w:szCs w:val="32"/>
          <w:cs/>
        </w:rPr>
        <w:t>111-121.</w:t>
      </w:r>
    </w:p>
    <w:p w14:paraId="339C2045" w14:textId="77777777" w:rsidR="003921D3" w:rsidRPr="003B71AE" w:rsidRDefault="003921D3" w:rsidP="003B71A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B71AE">
        <w:rPr>
          <w:rFonts w:ascii="TH SarabunPSK" w:hAnsi="TH SarabunPSK" w:cs="TH SarabunPSK"/>
          <w:b/>
          <w:bCs/>
          <w:sz w:val="32"/>
          <w:szCs w:val="32"/>
        </w:rPr>
        <w:t>Journal article, more than six authors</w:t>
      </w:r>
    </w:p>
    <w:p w14:paraId="6EE3E3E0" w14:textId="77777777" w:rsidR="003921D3" w:rsidRPr="003B71AE" w:rsidRDefault="003921D3" w:rsidP="003B71AE">
      <w:pPr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3B71AE">
        <w:rPr>
          <w:rFonts w:ascii="TH SarabunPSK" w:hAnsi="TH SarabunPSK" w:cs="TH SarabunPSK"/>
          <w:sz w:val="32"/>
          <w:szCs w:val="32"/>
        </w:rPr>
        <w:t>Scarbrough</w:t>
      </w:r>
      <w:proofErr w:type="spellEnd"/>
      <w:r w:rsidRPr="003B71AE">
        <w:rPr>
          <w:rFonts w:ascii="TH SarabunPSK" w:hAnsi="TH SarabunPSK" w:cs="TH SarabunPSK"/>
          <w:sz w:val="32"/>
          <w:szCs w:val="32"/>
        </w:rPr>
        <w:t>, D.A., Coblentz, W.K., Humphry, J.B., Coffey, K.P., Daniel, T.C., Sauer, T.J., et al. (</w:t>
      </w:r>
      <w:r w:rsidRPr="003B71AE">
        <w:rPr>
          <w:rFonts w:ascii="TH SarabunPSK" w:hAnsi="TH SarabunPSK" w:cs="TH SarabunPSK"/>
          <w:sz w:val="32"/>
          <w:szCs w:val="32"/>
          <w:cs/>
        </w:rPr>
        <w:t xml:space="preserve">2005). </w:t>
      </w:r>
      <w:r w:rsidRPr="003B71AE">
        <w:rPr>
          <w:rFonts w:ascii="TH SarabunPSK" w:hAnsi="TH SarabunPSK" w:cs="TH SarabunPSK"/>
          <w:sz w:val="32"/>
          <w:szCs w:val="32"/>
        </w:rPr>
        <w:t xml:space="preserve">Evaluation of dry matter loss, nutritive value, and in situ dry matter disappearance for waiting </w:t>
      </w:r>
      <w:proofErr w:type="spellStart"/>
      <w:r w:rsidRPr="003B71AE">
        <w:rPr>
          <w:rFonts w:ascii="TH SarabunPSK" w:hAnsi="TH SarabunPSK" w:cs="TH SarabunPSK"/>
          <w:sz w:val="32"/>
          <w:szCs w:val="32"/>
        </w:rPr>
        <w:t>orchardgrass</w:t>
      </w:r>
      <w:proofErr w:type="spellEnd"/>
      <w:r w:rsidRPr="003B71AE">
        <w:rPr>
          <w:rFonts w:ascii="TH SarabunPSK" w:hAnsi="TH SarabunPSK" w:cs="TH SarabunPSK"/>
          <w:sz w:val="32"/>
          <w:szCs w:val="32"/>
        </w:rPr>
        <w:t xml:space="preserve"> and bermudagrass forages damaged by simulated rainfall. </w:t>
      </w:r>
      <w:r w:rsidRPr="003B71AE">
        <w:rPr>
          <w:rFonts w:ascii="TH SarabunPSK" w:hAnsi="TH SarabunPSK" w:cs="TH SarabunPSK"/>
          <w:i/>
          <w:iCs/>
          <w:sz w:val="32"/>
          <w:szCs w:val="32"/>
        </w:rPr>
        <w:t>Agronomy Journal</w:t>
      </w:r>
      <w:r w:rsidRPr="003B71AE">
        <w:rPr>
          <w:rFonts w:ascii="TH SarabunPSK" w:hAnsi="TH SarabunPSK" w:cs="TH SarabunPSK"/>
          <w:sz w:val="32"/>
          <w:szCs w:val="32"/>
        </w:rPr>
        <w:t xml:space="preserve">, </w:t>
      </w:r>
      <w:r w:rsidRPr="003B71AE">
        <w:rPr>
          <w:rFonts w:ascii="TH SarabunPSK" w:hAnsi="TH SarabunPSK" w:cs="TH SarabunPSK"/>
          <w:i/>
          <w:iCs/>
          <w:sz w:val="32"/>
          <w:szCs w:val="32"/>
          <w:cs/>
        </w:rPr>
        <w:t>97</w:t>
      </w:r>
      <w:r w:rsidRPr="003B71AE">
        <w:rPr>
          <w:rFonts w:ascii="TH SarabunPSK" w:hAnsi="TH SarabunPSK" w:cs="TH SarabunPSK"/>
          <w:sz w:val="32"/>
          <w:szCs w:val="32"/>
        </w:rPr>
        <w:t xml:space="preserve">, </w:t>
      </w:r>
      <w:r w:rsidRPr="003B71AE">
        <w:rPr>
          <w:rFonts w:ascii="TH SarabunPSK" w:hAnsi="TH SarabunPSK" w:cs="TH SarabunPSK"/>
          <w:sz w:val="32"/>
          <w:szCs w:val="32"/>
          <w:cs/>
        </w:rPr>
        <w:t>604-614.</w:t>
      </w:r>
    </w:p>
    <w:p w14:paraId="4819D034" w14:textId="77777777" w:rsidR="003921D3" w:rsidRPr="003B71AE" w:rsidRDefault="003921D3" w:rsidP="003B71A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B71AE">
        <w:rPr>
          <w:rFonts w:ascii="TH SarabunPSK" w:hAnsi="TH SarabunPSK" w:cs="TH SarabunPSK"/>
          <w:b/>
          <w:bCs/>
          <w:sz w:val="32"/>
          <w:szCs w:val="32"/>
        </w:rPr>
        <w:t>Journal article in press</w:t>
      </w:r>
    </w:p>
    <w:p w14:paraId="26B8A2B9" w14:textId="77777777" w:rsidR="00CC6286" w:rsidRPr="003B71AE" w:rsidRDefault="003921D3" w:rsidP="003B71AE">
      <w:pPr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3B71AE">
        <w:rPr>
          <w:rFonts w:ascii="TH SarabunPSK" w:hAnsi="TH SarabunPSK" w:cs="TH SarabunPSK"/>
          <w:sz w:val="32"/>
          <w:szCs w:val="32"/>
        </w:rPr>
        <w:t xml:space="preserve">Qin, G., Zhang, M., Dwyer, J.R., </w:t>
      </w:r>
      <w:proofErr w:type="spellStart"/>
      <w:r w:rsidRPr="003B71AE">
        <w:rPr>
          <w:rFonts w:ascii="TH SarabunPSK" w:hAnsi="TH SarabunPSK" w:cs="TH SarabunPSK"/>
          <w:sz w:val="32"/>
          <w:szCs w:val="32"/>
        </w:rPr>
        <w:t>Rassoul</w:t>
      </w:r>
      <w:proofErr w:type="spellEnd"/>
      <w:r w:rsidRPr="003B71AE">
        <w:rPr>
          <w:rFonts w:ascii="TH SarabunPSK" w:hAnsi="TH SarabunPSK" w:cs="TH SarabunPSK"/>
          <w:sz w:val="32"/>
          <w:szCs w:val="32"/>
        </w:rPr>
        <w:t xml:space="preserve">, H.K. and Mason, G.M. (in press). The model dependence of solar energetic particle </w:t>
      </w:r>
      <w:proofErr w:type="gramStart"/>
      <w:r w:rsidRPr="003B71AE">
        <w:rPr>
          <w:rFonts w:ascii="TH SarabunPSK" w:hAnsi="TH SarabunPSK" w:cs="TH SarabunPSK"/>
          <w:sz w:val="32"/>
          <w:szCs w:val="32"/>
        </w:rPr>
        <w:t>mean</w:t>
      </w:r>
      <w:proofErr w:type="gramEnd"/>
      <w:r w:rsidRPr="003B71AE">
        <w:rPr>
          <w:rFonts w:ascii="TH SarabunPSK" w:hAnsi="TH SarabunPSK" w:cs="TH SarabunPSK"/>
          <w:sz w:val="32"/>
          <w:szCs w:val="32"/>
        </w:rPr>
        <w:t xml:space="preserve"> free paths under weak scattering. </w:t>
      </w:r>
      <w:r w:rsidRPr="003B71AE">
        <w:rPr>
          <w:rFonts w:ascii="TH SarabunPSK" w:hAnsi="TH SarabunPSK" w:cs="TH SarabunPSK"/>
          <w:i/>
          <w:iCs/>
          <w:sz w:val="32"/>
          <w:szCs w:val="32"/>
        </w:rPr>
        <w:t>The Astrophysical Journal</w:t>
      </w:r>
      <w:r w:rsidRPr="003B71AE">
        <w:rPr>
          <w:rFonts w:ascii="TH SarabunPSK" w:hAnsi="TH SarabunPSK" w:cs="TH SarabunPSK"/>
          <w:sz w:val="32"/>
          <w:szCs w:val="32"/>
        </w:rPr>
        <w:t>.</w:t>
      </w:r>
    </w:p>
    <w:p w14:paraId="0FED2890" w14:textId="77777777" w:rsidR="003921D3" w:rsidRPr="003B71AE" w:rsidRDefault="003921D3" w:rsidP="003B71A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B71AE">
        <w:rPr>
          <w:rFonts w:ascii="TH SarabunPSK" w:hAnsi="TH SarabunPSK" w:cs="TH SarabunPSK"/>
          <w:b/>
          <w:bCs/>
          <w:sz w:val="32"/>
          <w:szCs w:val="32"/>
        </w:rPr>
        <w:t>Journal paginated by issue</w:t>
      </w:r>
    </w:p>
    <w:p w14:paraId="2D07DFBD" w14:textId="77777777" w:rsidR="003921D3" w:rsidRPr="003B71AE" w:rsidRDefault="003921D3" w:rsidP="003B71AE">
      <w:pPr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3B71AE">
        <w:rPr>
          <w:rFonts w:ascii="TH SarabunPSK" w:hAnsi="TH SarabunPSK" w:cs="TH SarabunPSK"/>
          <w:sz w:val="32"/>
          <w:szCs w:val="32"/>
        </w:rPr>
        <w:t xml:space="preserve">Caplan, G., Caplan, R.B. and </w:t>
      </w:r>
      <w:proofErr w:type="spellStart"/>
      <w:r w:rsidRPr="003B71AE">
        <w:rPr>
          <w:rFonts w:ascii="TH SarabunPSK" w:hAnsi="TH SarabunPSK" w:cs="TH SarabunPSK"/>
          <w:sz w:val="32"/>
          <w:szCs w:val="32"/>
        </w:rPr>
        <w:t>Erchul</w:t>
      </w:r>
      <w:proofErr w:type="spellEnd"/>
      <w:r w:rsidRPr="003B71AE">
        <w:rPr>
          <w:rFonts w:ascii="TH SarabunPSK" w:hAnsi="TH SarabunPSK" w:cs="TH SarabunPSK"/>
          <w:sz w:val="32"/>
          <w:szCs w:val="32"/>
        </w:rPr>
        <w:t>, W.P. (</w:t>
      </w:r>
      <w:r w:rsidRPr="003B71AE">
        <w:rPr>
          <w:rFonts w:ascii="TH SarabunPSK" w:hAnsi="TH SarabunPSK" w:cs="TH SarabunPSK"/>
          <w:sz w:val="32"/>
          <w:szCs w:val="32"/>
          <w:cs/>
        </w:rPr>
        <w:t xml:space="preserve">1994). </w:t>
      </w:r>
      <w:proofErr w:type="spellStart"/>
      <w:r w:rsidRPr="003B71AE">
        <w:rPr>
          <w:rFonts w:ascii="TH SarabunPSK" w:hAnsi="TH SarabunPSK" w:cs="TH SarabunPSK"/>
          <w:sz w:val="32"/>
          <w:szCs w:val="32"/>
        </w:rPr>
        <w:t>Caplanian</w:t>
      </w:r>
      <w:proofErr w:type="spellEnd"/>
      <w:r w:rsidRPr="003B71AE">
        <w:rPr>
          <w:rFonts w:ascii="TH SarabunPSK" w:hAnsi="TH SarabunPSK" w:cs="TH SarabunPSK"/>
          <w:sz w:val="32"/>
          <w:szCs w:val="32"/>
        </w:rPr>
        <w:t xml:space="preserve"> mental health consultation: Historical background and current status. Consulting Psychology </w:t>
      </w:r>
      <w:r w:rsidRPr="003B71AE">
        <w:rPr>
          <w:rFonts w:ascii="TH SarabunPSK" w:hAnsi="TH SarabunPSK" w:cs="TH SarabunPSK"/>
          <w:i/>
          <w:iCs/>
          <w:sz w:val="32"/>
          <w:szCs w:val="32"/>
        </w:rPr>
        <w:t>Journal: Practice &amp; Research</w:t>
      </w:r>
      <w:r w:rsidRPr="003B71AE">
        <w:rPr>
          <w:rFonts w:ascii="TH SarabunPSK" w:hAnsi="TH SarabunPSK" w:cs="TH SarabunPSK"/>
          <w:sz w:val="32"/>
          <w:szCs w:val="32"/>
        </w:rPr>
        <w:t xml:space="preserve">, </w:t>
      </w:r>
      <w:r w:rsidRPr="003B71AE">
        <w:rPr>
          <w:rFonts w:ascii="TH SarabunPSK" w:hAnsi="TH SarabunPSK" w:cs="TH SarabunPSK"/>
          <w:i/>
          <w:iCs/>
          <w:sz w:val="32"/>
          <w:szCs w:val="32"/>
          <w:cs/>
        </w:rPr>
        <w:t>46</w:t>
      </w:r>
      <w:r w:rsidRPr="003B71AE">
        <w:rPr>
          <w:rFonts w:ascii="TH SarabunPSK" w:hAnsi="TH SarabunPSK" w:cs="TH SarabunPSK"/>
          <w:sz w:val="32"/>
          <w:szCs w:val="32"/>
          <w:cs/>
        </w:rPr>
        <w:t>(4)</w:t>
      </w:r>
      <w:r w:rsidRPr="003B71AE">
        <w:rPr>
          <w:rFonts w:ascii="TH SarabunPSK" w:hAnsi="TH SarabunPSK" w:cs="TH SarabunPSK"/>
          <w:sz w:val="32"/>
          <w:szCs w:val="32"/>
        </w:rPr>
        <w:t xml:space="preserve">, </w:t>
      </w:r>
      <w:r w:rsidRPr="003B71AE">
        <w:rPr>
          <w:rFonts w:ascii="TH SarabunPSK" w:hAnsi="TH SarabunPSK" w:cs="TH SarabunPSK"/>
          <w:sz w:val="32"/>
          <w:szCs w:val="32"/>
          <w:cs/>
        </w:rPr>
        <w:t>2-12.</w:t>
      </w:r>
    </w:p>
    <w:p w14:paraId="263CA9FF" w14:textId="77777777" w:rsidR="003921D3" w:rsidRPr="003B71AE" w:rsidRDefault="003921D3" w:rsidP="003B71A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B71AE">
        <w:rPr>
          <w:rFonts w:ascii="TH SarabunPSK" w:hAnsi="TH SarabunPSK" w:cs="TH SarabunPSK"/>
          <w:b/>
          <w:bCs/>
          <w:sz w:val="32"/>
          <w:szCs w:val="32"/>
        </w:rPr>
        <w:t>Journal supplement</w:t>
      </w:r>
    </w:p>
    <w:p w14:paraId="70392AB5" w14:textId="77777777" w:rsidR="003921D3" w:rsidRPr="003B71AE" w:rsidRDefault="003921D3" w:rsidP="003B71AE">
      <w:pPr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3B71AE">
        <w:rPr>
          <w:rFonts w:ascii="TH SarabunPSK" w:hAnsi="TH SarabunPSK" w:cs="TH SarabunPSK"/>
          <w:sz w:val="32"/>
          <w:szCs w:val="32"/>
        </w:rPr>
        <w:t>Fewtrell</w:t>
      </w:r>
      <w:proofErr w:type="spellEnd"/>
      <w:r w:rsidRPr="003B71AE">
        <w:rPr>
          <w:rFonts w:ascii="TH SarabunPSK" w:hAnsi="TH SarabunPSK" w:cs="TH SarabunPSK"/>
          <w:sz w:val="32"/>
          <w:szCs w:val="32"/>
        </w:rPr>
        <w:t xml:space="preserve">, M.S., </w:t>
      </w:r>
      <w:proofErr w:type="spellStart"/>
      <w:r w:rsidRPr="003B71AE">
        <w:rPr>
          <w:rFonts w:ascii="TH SarabunPSK" w:hAnsi="TH SarabunPSK" w:cs="TH SarabunPSK"/>
          <w:sz w:val="32"/>
          <w:szCs w:val="32"/>
        </w:rPr>
        <w:t>Loh</w:t>
      </w:r>
      <w:proofErr w:type="spellEnd"/>
      <w:r w:rsidRPr="003B71AE">
        <w:rPr>
          <w:rFonts w:ascii="TH SarabunPSK" w:hAnsi="TH SarabunPSK" w:cs="TH SarabunPSK"/>
          <w:sz w:val="32"/>
          <w:szCs w:val="32"/>
        </w:rPr>
        <w:t xml:space="preserve">, K.L., Meek, J., Blake, A., </w:t>
      </w:r>
      <w:proofErr w:type="spellStart"/>
      <w:r w:rsidRPr="003B71AE">
        <w:rPr>
          <w:rFonts w:ascii="TH SarabunPSK" w:hAnsi="TH SarabunPSK" w:cs="TH SarabunPSK"/>
          <w:sz w:val="32"/>
          <w:szCs w:val="32"/>
        </w:rPr>
        <w:t>Ridout</w:t>
      </w:r>
      <w:proofErr w:type="spellEnd"/>
      <w:r w:rsidRPr="003B71AE">
        <w:rPr>
          <w:rFonts w:ascii="TH SarabunPSK" w:hAnsi="TH SarabunPSK" w:cs="TH SarabunPSK"/>
          <w:sz w:val="32"/>
          <w:szCs w:val="32"/>
        </w:rPr>
        <w:t>, D. and Hawdon, J.M. (</w:t>
      </w:r>
      <w:r w:rsidRPr="003B71AE">
        <w:rPr>
          <w:rFonts w:ascii="TH SarabunPSK" w:hAnsi="TH SarabunPSK" w:cs="TH SarabunPSK"/>
          <w:sz w:val="32"/>
          <w:szCs w:val="32"/>
          <w:cs/>
        </w:rPr>
        <w:t xml:space="preserve">2005). </w:t>
      </w:r>
      <w:proofErr w:type="spellStart"/>
      <w:r w:rsidRPr="003B71AE">
        <w:rPr>
          <w:rFonts w:ascii="TH SarabunPSK" w:hAnsi="TH SarabunPSK" w:cs="TH SarabunPSK"/>
          <w:sz w:val="32"/>
          <w:szCs w:val="32"/>
        </w:rPr>
        <w:t>Randomised</w:t>
      </w:r>
      <w:proofErr w:type="spellEnd"/>
      <w:r w:rsidRPr="003B71AE">
        <w:rPr>
          <w:rFonts w:ascii="TH SarabunPSK" w:hAnsi="TH SarabunPSK" w:cs="TH SarabunPSK"/>
          <w:sz w:val="32"/>
          <w:szCs w:val="32"/>
        </w:rPr>
        <w:t xml:space="preserve">, double blind trial of oxytocin nasal spray in mothers expressing milk for preterm infants. </w:t>
      </w:r>
      <w:r w:rsidRPr="003B71AE">
        <w:rPr>
          <w:rFonts w:ascii="TH SarabunPSK" w:hAnsi="TH SarabunPSK" w:cs="TH SarabunPSK"/>
          <w:i/>
          <w:iCs/>
          <w:sz w:val="32"/>
          <w:szCs w:val="32"/>
        </w:rPr>
        <w:t>Archives of Disease in Childhood</w:t>
      </w:r>
      <w:r w:rsidRPr="003B71AE">
        <w:rPr>
          <w:rFonts w:ascii="TH SarabunPSK" w:hAnsi="TH SarabunPSK" w:cs="TH SarabunPSK"/>
          <w:sz w:val="32"/>
          <w:szCs w:val="32"/>
        </w:rPr>
        <w:t xml:space="preserve">, </w:t>
      </w:r>
      <w:r w:rsidRPr="003B71AE">
        <w:rPr>
          <w:rFonts w:ascii="TH SarabunPSK" w:hAnsi="TH SarabunPSK" w:cs="TH SarabunPSK"/>
          <w:i/>
          <w:iCs/>
          <w:sz w:val="32"/>
          <w:szCs w:val="32"/>
          <w:cs/>
        </w:rPr>
        <w:t>90</w:t>
      </w:r>
      <w:r w:rsidRPr="003B71AE">
        <w:rPr>
          <w:rFonts w:ascii="TH SarabunPSK" w:hAnsi="TH SarabunPSK" w:cs="TH SarabunPSK"/>
          <w:sz w:val="32"/>
          <w:szCs w:val="32"/>
          <w:cs/>
        </w:rPr>
        <w:t>(</w:t>
      </w:r>
      <w:r w:rsidRPr="003B71AE">
        <w:rPr>
          <w:rFonts w:ascii="TH SarabunPSK" w:hAnsi="TH SarabunPSK" w:cs="TH SarabunPSK"/>
          <w:sz w:val="32"/>
          <w:szCs w:val="32"/>
        </w:rPr>
        <w:t xml:space="preserve">Suppl. </w:t>
      </w:r>
      <w:r w:rsidRPr="003B71AE">
        <w:rPr>
          <w:rFonts w:ascii="TH SarabunPSK" w:hAnsi="TH SarabunPSK" w:cs="TH SarabunPSK"/>
          <w:sz w:val="32"/>
          <w:szCs w:val="32"/>
          <w:cs/>
        </w:rPr>
        <w:t>2)</w:t>
      </w:r>
      <w:r w:rsidRPr="003B71AE">
        <w:rPr>
          <w:rFonts w:ascii="TH SarabunPSK" w:hAnsi="TH SarabunPSK" w:cs="TH SarabunPSK"/>
          <w:sz w:val="32"/>
          <w:szCs w:val="32"/>
        </w:rPr>
        <w:t xml:space="preserve">, </w:t>
      </w:r>
      <w:r w:rsidRPr="003B71AE">
        <w:rPr>
          <w:rFonts w:ascii="TH SarabunPSK" w:hAnsi="TH SarabunPSK" w:cs="TH SarabunPSK"/>
          <w:sz w:val="32"/>
          <w:szCs w:val="32"/>
          <w:cs/>
        </w:rPr>
        <w:t>11.</w:t>
      </w:r>
    </w:p>
    <w:p w14:paraId="33299E89" w14:textId="77777777" w:rsidR="003921D3" w:rsidRPr="003B71AE" w:rsidRDefault="003921D3" w:rsidP="003B71A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B71AE">
        <w:rPr>
          <w:rFonts w:ascii="TH SarabunPSK" w:hAnsi="TH SarabunPSK" w:cs="TH SarabunPSK"/>
          <w:b/>
          <w:bCs/>
          <w:sz w:val="32"/>
          <w:szCs w:val="32"/>
        </w:rPr>
        <w:t>Magazine article</w:t>
      </w:r>
    </w:p>
    <w:p w14:paraId="4F6239F8" w14:textId="77777777" w:rsidR="003921D3" w:rsidRPr="003B71AE" w:rsidRDefault="003921D3" w:rsidP="003B71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B71AE">
        <w:rPr>
          <w:rFonts w:ascii="TH SarabunPSK" w:hAnsi="TH SarabunPSK" w:cs="TH SarabunPSK"/>
          <w:sz w:val="32"/>
          <w:szCs w:val="32"/>
        </w:rPr>
        <w:t>Gawande, A. (</w:t>
      </w:r>
      <w:r w:rsidRPr="003B71AE">
        <w:rPr>
          <w:rFonts w:ascii="TH SarabunPSK" w:hAnsi="TH SarabunPSK" w:cs="TH SarabunPSK"/>
          <w:sz w:val="32"/>
          <w:szCs w:val="32"/>
          <w:cs/>
        </w:rPr>
        <w:t>2001</w:t>
      </w:r>
      <w:r w:rsidRPr="003B71AE">
        <w:rPr>
          <w:rFonts w:ascii="TH SarabunPSK" w:hAnsi="TH SarabunPSK" w:cs="TH SarabunPSK"/>
          <w:sz w:val="32"/>
          <w:szCs w:val="32"/>
        </w:rPr>
        <w:t xml:space="preserve">, July </w:t>
      </w:r>
      <w:r w:rsidRPr="003B71AE">
        <w:rPr>
          <w:rFonts w:ascii="TH SarabunPSK" w:hAnsi="TH SarabunPSK" w:cs="TH SarabunPSK"/>
          <w:sz w:val="32"/>
          <w:szCs w:val="32"/>
          <w:cs/>
        </w:rPr>
        <w:t xml:space="preserve">9). </w:t>
      </w:r>
      <w:r w:rsidRPr="003B71AE">
        <w:rPr>
          <w:rFonts w:ascii="TH SarabunPSK" w:hAnsi="TH SarabunPSK" w:cs="TH SarabunPSK"/>
          <w:sz w:val="32"/>
          <w:szCs w:val="32"/>
        </w:rPr>
        <w:t xml:space="preserve">The man who couldn't stop eating. </w:t>
      </w:r>
      <w:r w:rsidRPr="003B71AE">
        <w:rPr>
          <w:rFonts w:ascii="TH SarabunPSK" w:hAnsi="TH SarabunPSK" w:cs="TH SarabunPSK"/>
          <w:i/>
          <w:iCs/>
          <w:sz w:val="32"/>
          <w:szCs w:val="32"/>
        </w:rPr>
        <w:t>The New Yorker</w:t>
      </w:r>
      <w:r w:rsidRPr="003B71AE">
        <w:rPr>
          <w:rFonts w:ascii="TH SarabunPSK" w:hAnsi="TH SarabunPSK" w:cs="TH SarabunPSK"/>
          <w:sz w:val="32"/>
          <w:szCs w:val="32"/>
        </w:rPr>
        <w:t xml:space="preserve">, </w:t>
      </w:r>
      <w:r w:rsidRPr="003B71AE">
        <w:rPr>
          <w:rFonts w:ascii="TH SarabunPSK" w:hAnsi="TH SarabunPSK" w:cs="TH SarabunPSK"/>
          <w:sz w:val="32"/>
          <w:szCs w:val="32"/>
          <w:cs/>
        </w:rPr>
        <w:t>66-75.</w:t>
      </w:r>
    </w:p>
    <w:p w14:paraId="5F999944" w14:textId="77777777" w:rsidR="003921D3" w:rsidRPr="003B71AE" w:rsidRDefault="003921D3" w:rsidP="003B71A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B71AE">
        <w:rPr>
          <w:rFonts w:ascii="TH SarabunPSK" w:hAnsi="TH SarabunPSK" w:cs="TH SarabunPSK"/>
          <w:b/>
          <w:bCs/>
          <w:sz w:val="32"/>
          <w:szCs w:val="32"/>
        </w:rPr>
        <w:t>Daily newspaper article</w:t>
      </w:r>
    </w:p>
    <w:p w14:paraId="4C6FBAA2" w14:textId="77777777" w:rsidR="003921D3" w:rsidRPr="003B71AE" w:rsidRDefault="003921D3" w:rsidP="003B71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3B71AE">
        <w:rPr>
          <w:rFonts w:ascii="TH SarabunPSK" w:hAnsi="TH SarabunPSK" w:cs="TH SarabunPSK"/>
          <w:sz w:val="32"/>
          <w:szCs w:val="32"/>
        </w:rPr>
        <w:t>Hunsara</w:t>
      </w:r>
      <w:proofErr w:type="spellEnd"/>
      <w:r w:rsidRPr="003B71AE">
        <w:rPr>
          <w:rFonts w:ascii="TH SarabunPSK" w:hAnsi="TH SarabunPSK" w:cs="TH SarabunPSK"/>
          <w:sz w:val="32"/>
          <w:szCs w:val="32"/>
        </w:rPr>
        <w:t>, S. (</w:t>
      </w:r>
      <w:r w:rsidRPr="003B71AE">
        <w:rPr>
          <w:rFonts w:ascii="TH SarabunPSK" w:hAnsi="TH SarabunPSK" w:cs="TH SarabunPSK"/>
          <w:sz w:val="32"/>
          <w:szCs w:val="32"/>
          <w:cs/>
        </w:rPr>
        <w:t>2004</w:t>
      </w:r>
      <w:r w:rsidRPr="003B71AE">
        <w:rPr>
          <w:rFonts w:ascii="TH SarabunPSK" w:hAnsi="TH SarabunPSK" w:cs="TH SarabunPSK"/>
          <w:sz w:val="32"/>
          <w:szCs w:val="32"/>
        </w:rPr>
        <w:t xml:space="preserve">, May </w:t>
      </w:r>
      <w:r w:rsidRPr="003B71AE">
        <w:rPr>
          <w:rFonts w:ascii="TH SarabunPSK" w:hAnsi="TH SarabunPSK" w:cs="TH SarabunPSK"/>
          <w:sz w:val="32"/>
          <w:szCs w:val="32"/>
          <w:cs/>
        </w:rPr>
        <w:t xml:space="preserve">17). </w:t>
      </w:r>
      <w:r w:rsidRPr="003B71AE">
        <w:rPr>
          <w:rFonts w:ascii="TH SarabunPSK" w:hAnsi="TH SarabunPSK" w:cs="TH SarabunPSK"/>
          <w:sz w:val="32"/>
          <w:szCs w:val="32"/>
        </w:rPr>
        <w:t xml:space="preserve">Driver, take me back to power. </w:t>
      </w:r>
      <w:r w:rsidRPr="003B71AE">
        <w:rPr>
          <w:rFonts w:ascii="TH SarabunPSK" w:hAnsi="TH SarabunPSK" w:cs="TH SarabunPSK"/>
          <w:i/>
          <w:iCs/>
          <w:sz w:val="32"/>
          <w:szCs w:val="32"/>
        </w:rPr>
        <w:t>The Nation</w:t>
      </w:r>
      <w:r w:rsidRPr="003B71AE">
        <w:rPr>
          <w:rFonts w:ascii="TH SarabunPSK" w:hAnsi="TH SarabunPSK" w:cs="TH SarabunPSK"/>
          <w:sz w:val="32"/>
          <w:szCs w:val="32"/>
        </w:rPr>
        <w:t xml:space="preserve">, </w:t>
      </w:r>
      <w:r w:rsidRPr="003B71AE">
        <w:rPr>
          <w:rFonts w:ascii="TH SarabunPSK" w:hAnsi="TH SarabunPSK" w:cs="TH SarabunPSK"/>
          <w:sz w:val="32"/>
          <w:szCs w:val="32"/>
          <w:cs/>
        </w:rPr>
        <w:t>2</w:t>
      </w:r>
      <w:r w:rsidRPr="003B71AE">
        <w:rPr>
          <w:rFonts w:ascii="TH SarabunPSK" w:hAnsi="TH SarabunPSK" w:cs="TH SarabunPSK"/>
          <w:sz w:val="32"/>
          <w:szCs w:val="32"/>
        </w:rPr>
        <w:t>A.</w:t>
      </w:r>
    </w:p>
    <w:p w14:paraId="005CDC2B" w14:textId="77777777" w:rsidR="003921D3" w:rsidRPr="003B71AE" w:rsidRDefault="003921D3" w:rsidP="003B71A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B71AE">
        <w:rPr>
          <w:rFonts w:ascii="TH SarabunPSK" w:hAnsi="TH SarabunPSK" w:cs="TH SarabunPSK"/>
          <w:b/>
          <w:bCs/>
          <w:sz w:val="32"/>
          <w:szCs w:val="32"/>
        </w:rPr>
        <w:t>Books:</w:t>
      </w:r>
    </w:p>
    <w:p w14:paraId="5532F4E4" w14:textId="77777777" w:rsidR="003921D3" w:rsidRPr="003B71AE" w:rsidRDefault="003921D3" w:rsidP="003B71A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B71AE">
        <w:rPr>
          <w:rFonts w:ascii="TH SarabunPSK" w:hAnsi="TH SarabunPSK" w:cs="TH SarabunPSK"/>
          <w:b/>
          <w:bCs/>
          <w:sz w:val="32"/>
          <w:szCs w:val="32"/>
        </w:rPr>
        <w:t>Book, one author</w:t>
      </w:r>
    </w:p>
    <w:p w14:paraId="40C50525" w14:textId="77777777" w:rsidR="00CC6286" w:rsidRPr="003B71AE" w:rsidRDefault="003921D3" w:rsidP="003B71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3B71AE">
        <w:rPr>
          <w:rFonts w:ascii="TH SarabunPSK" w:hAnsi="TH SarabunPSK" w:cs="TH SarabunPSK"/>
          <w:sz w:val="32"/>
          <w:szCs w:val="32"/>
        </w:rPr>
        <w:t>Pinel</w:t>
      </w:r>
      <w:proofErr w:type="spellEnd"/>
      <w:r w:rsidRPr="003B71AE">
        <w:rPr>
          <w:rFonts w:ascii="TH SarabunPSK" w:hAnsi="TH SarabunPSK" w:cs="TH SarabunPSK"/>
          <w:sz w:val="32"/>
          <w:szCs w:val="32"/>
        </w:rPr>
        <w:t>, J. P. J. (</w:t>
      </w:r>
      <w:r w:rsidRPr="003B71AE">
        <w:rPr>
          <w:rFonts w:ascii="TH SarabunPSK" w:hAnsi="TH SarabunPSK" w:cs="TH SarabunPSK"/>
          <w:sz w:val="32"/>
          <w:szCs w:val="32"/>
          <w:cs/>
        </w:rPr>
        <w:t xml:space="preserve">2003). </w:t>
      </w:r>
      <w:r w:rsidRPr="003B71AE">
        <w:rPr>
          <w:rFonts w:ascii="TH SarabunPSK" w:hAnsi="TH SarabunPSK" w:cs="TH SarabunPSK"/>
          <w:i/>
          <w:iCs/>
          <w:sz w:val="32"/>
          <w:szCs w:val="32"/>
        </w:rPr>
        <w:t>Biopsychology</w:t>
      </w:r>
      <w:r w:rsidRPr="003B71AE">
        <w:rPr>
          <w:rFonts w:ascii="TH SarabunPSK" w:hAnsi="TH SarabunPSK" w:cs="TH SarabunPSK"/>
          <w:sz w:val="32"/>
          <w:szCs w:val="32"/>
        </w:rPr>
        <w:t xml:space="preserve"> (</w:t>
      </w:r>
      <w:r w:rsidRPr="003B71AE">
        <w:rPr>
          <w:rFonts w:ascii="TH SarabunPSK" w:hAnsi="TH SarabunPSK" w:cs="TH SarabunPSK"/>
          <w:sz w:val="32"/>
          <w:szCs w:val="32"/>
          <w:cs/>
        </w:rPr>
        <w:t>5</w:t>
      </w:r>
      <w:proofErr w:type="spellStart"/>
      <w:r w:rsidRPr="003B71AE">
        <w:rPr>
          <w:rFonts w:ascii="TH SarabunPSK" w:hAnsi="TH SarabunPSK" w:cs="TH SarabunPSK"/>
          <w:sz w:val="32"/>
          <w:szCs w:val="32"/>
        </w:rPr>
        <w:t>th</w:t>
      </w:r>
      <w:proofErr w:type="spellEnd"/>
      <w:r w:rsidRPr="003B71AE">
        <w:rPr>
          <w:rFonts w:ascii="TH SarabunPSK" w:hAnsi="TH SarabunPSK" w:cs="TH SarabunPSK"/>
          <w:sz w:val="32"/>
          <w:szCs w:val="32"/>
        </w:rPr>
        <w:t xml:space="preserve"> ed.) Boston: Pearson Education.</w:t>
      </w:r>
    </w:p>
    <w:p w14:paraId="414A78A6" w14:textId="77777777" w:rsidR="003921D3" w:rsidRPr="003B71AE" w:rsidRDefault="003921D3" w:rsidP="003B71A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B71AE">
        <w:rPr>
          <w:rFonts w:ascii="TH SarabunPSK" w:hAnsi="TH SarabunPSK" w:cs="TH SarabunPSK"/>
          <w:b/>
          <w:bCs/>
          <w:sz w:val="32"/>
          <w:szCs w:val="32"/>
        </w:rPr>
        <w:t>Book, two authors</w:t>
      </w:r>
    </w:p>
    <w:p w14:paraId="7E6FBB2B" w14:textId="77777777" w:rsidR="003921D3" w:rsidRPr="003B71AE" w:rsidRDefault="003921D3" w:rsidP="003B71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3B71AE">
        <w:rPr>
          <w:rFonts w:ascii="TH SarabunPSK" w:hAnsi="TH SarabunPSK" w:cs="TH SarabunPSK"/>
          <w:sz w:val="32"/>
          <w:szCs w:val="32"/>
        </w:rPr>
        <w:t>Kubic</w:t>
      </w:r>
      <w:proofErr w:type="spellEnd"/>
      <w:r w:rsidRPr="003B71AE">
        <w:rPr>
          <w:rFonts w:ascii="TH SarabunPSK" w:hAnsi="TH SarabunPSK" w:cs="TH SarabunPSK"/>
          <w:sz w:val="32"/>
          <w:szCs w:val="32"/>
        </w:rPr>
        <w:t xml:space="preserve">, T. and </w:t>
      </w:r>
      <w:proofErr w:type="spellStart"/>
      <w:r w:rsidRPr="003B71AE">
        <w:rPr>
          <w:rFonts w:ascii="TH SarabunPSK" w:hAnsi="TH SarabunPSK" w:cs="TH SarabunPSK"/>
          <w:sz w:val="32"/>
          <w:szCs w:val="32"/>
        </w:rPr>
        <w:t>Petraco</w:t>
      </w:r>
      <w:proofErr w:type="spellEnd"/>
      <w:r w:rsidRPr="003B71AE">
        <w:rPr>
          <w:rFonts w:ascii="TH SarabunPSK" w:hAnsi="TH SarabunPSK" w:cs="TH SarabunPSK"/>
          <w:sz w:val="32"/>
          <w:szCs w:val="32"/>
        </w:rPr>
        <w:t>, N. (</w:t>
      </w:r>
      <w:r w:rsidRPr="003B71AE">
        <w:rPr>
          <w:rFonts w:ascii="TH SarabunPSK" w:hAnsi="TH SarabunPSK" w:cs="TH SarabunPSK"/>
          <w:sz w:val="32"/>
          <w:szCs w:val="32"/>
          <w:cs/>
        </w:rPr>
        <w:t xml:space="preserve">2003). </w:t>
      </w:r>
      <w:r w:rsidRPr="003B71AE">
        <w:rPr>
          <w:rFonts w:ascii="TH SarabunPSK" w:hAnsi="TH SarabunPSK" w:cs="TH SarabunPSK"/>
          <w:i/>
          <w:iCs/>
          <w:sz w:val="32"/>
          <w:szCs w:val="32"/>
        </w:rPr>
        <w:t>Forensic science: Laboratory experiment manual and workbook</w:t>
      </w:r>
      <w:r w:rsidRPr="003B71AE">
        <w:rPr>
          <w:rFonts w:ascii="TH SarabunPSK" w:hAnsi="TH SarabunPSK" w:cs="TH SarabunPSK"/>
          <w:sz w:val="32"/>
          <w:szCs w:val="32"/>
        </w:rPr>
        <w:t xml:space="preserve">. Boca </w:t>
      </w:r>
      <w:proofErr w:type="spellStart"/>
      <w:proofErr w:type="gramStart"/>
      <w:r w:rsidRPr="003B71AE">
        <w:rPr>
          <w:rFonts w:ascii="TH SarabunPSK" w:hAnsi="TH SarabunPSK" w:cs="TH SarabunPSK"/>
          <w:sz w:val="32"/>
          <w:szCs w:val="32"/>
        </w:rPr>
        <w:t>Raton,FL</w:t>
      </w:r>
      <w:proofErr w:type="spellEnd"/>
      <w:proofErr w:type="gramEnd"/>
      <w:r w:rsidRPr="003B71AE">
        <w:rPr>
          <w:rFonts w:ascii="TH SarabunPSK" w:hAnsi="TH SarabunPSK" w:cs="TH SarabunPSK"/>
          <w:sz w:val="32"/>
          <w:szCs w:val="32"/>
        </w:rPr>
        <w:t>: CRC Press.</w:t>
      </w:r>
    </w:p>
    <w:p w14:paraId="06C88E77" w14:textId="77777777" w:rsidR="003921D3" w:rsidRPr="003B71AE" w:rsidRDefault="003921D3" w:rsidP="003B71A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B71AE">
        <w:rPr>
          <w:rFonts w:ascii="TH SarabunPSK" w:hAnsi="TH SarabunPSK" w:cs="TH SarabunPSK"/>
          <w:b/>
          <w:bCs/>
          <w:sz w:val="32"/>
          <w:szCs w:val="32"/>
        </w:rPr>
        <w:t>Book, three to six authors</w:t>
      </w:r>
    </w:p>
    <w:p w14:paraId="141A1602" w14:textId="77777777" w:rsidR="003921D3" w:rsidRPr="003B71AE" w:rsidRDefault="003921D3" w:rsidP="003B71AE">
      <w:pPr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3B71AE">
        <w:rPr>
          <w:rFonts w:ascii="TH SarabunPSK" w:hAnsi="TH SarabunPSK" w:cs="TH SarabunPSK"/>
          <w:sz w:val="32"/>
          <w:szCs w:val="32"/>
        </w:rPr>
        <w:t xml:space="preserve">Watson, J.D., Baker, T.A., Bell, S.P., Gann, A., Levine, M. and </w:t>
      </w:r>
      <w:proofErr w:type="spellStart"/>
      <w:r w:rsidRPr="003B71AE">
        <w:rPr>
          <w:rFonts w:ascii="TH SarabunPSK" w:hAnsi="TH SarabunPSK" w:cs="TH SarabunPSK"/>
          <w:sz w:val="32"/>
          <w:szCs w:val="32"/>
        </w:rPr>
        <w:t>Losick</w:t>
      </w:r>
      <w:proofErr w:type="spellEnd"/>
      <w:r w:rsidRPr="003B71AE">
        <w:rPr>
          <w:rFonts w:ascii="TH SarabunPSK" w:hAnsi="TH SarabunPSK" w:cs="TH SarabunPSK"/>
          <w:sz w:val="32"/>
          <w:szCs w:val="32"/>
        </w:rPr>
        <w:t>, R. (</w:t>
      </w:r>
      <w:r w:rsidRPr="003B71AE">
        <w:rPr>
          <w:rFonts w:ascii="TH SarabunPSK" w:hAnsi="TH SarabunPSK" w:cs="TH SarabunPSK"/>
          <w:sz w:val="32"/>
          <w:szCs w:val="32"/>
          <w:cs/>
        </w:rPr>
        <w:t xml:space="preserve">2004). </w:t>
      </w:r>
      <w:r w:rsidRPr="003B71AE">
        <w:rPr>
          <w:rFonts w:ascii="TH SarabunPSK" w:hAnsi="TH SarabunPSK" w:cs="TH SarabunPSK"/>
          <w:i/>
          <w:iCs/>
          <w:sz w:val="32"/>
          <w:szCs w:val="32"/>
        </w:rPr>
        <w:t>Molecular biology of the gene</w:t>
      </w:r>
      <w:r w:rsidRPr="003B71AE">
        <w:rPr>
          <w:rFonts w:ascii="TH SarabunPSK" w:hAnsi="TH SarabunPSK" w:cs="TH SarabunPSK"/>
          <w:sz w:val="32"/>
          <w:szCs w:val="32"/>
        </w:rPr>
        <w:t xml:space="preserve"> (</w:t>
      </w:r>
      <w:r w:rsidRPr="003B71AE">
        <w:rPr>
          <w:rFonts w:ascii="TH SarabunPSK" w:hAnsi="TH SarabunPSK" w:cs="TH SarabunPSK"/>
          <w:sz w:val="32"/>
          <w:szCs w:val="32"/>
          <w:cs/>
        </w:rPr>
        <w:t>5</w:t>
      </w:r>
      <w:proofErr w:type="spellStart"/>
      <w:r w:rsidRPr="003B71AE">
        <w:rPr>
          <w:rFonts w:ascii="TH SarabunPSK" w:hAnsi="TH SarabunPSK" w:cs="TH SarabunPSK"/>
          <w:sz w:val="32"/>
          <w:szCs w:val="32"/>
        </w:rPr>
        <w:t>th</w:t>
      </w:r>
      <w:proofErr w:type="spellEnd"/>
      <w:r w:rsidRPr="003B71AE">
        <w:rPr>
          <w:rFonts w:ascii="TH SarabunPSK" w:hAnsi="TH SarabunPSK" w:cs="TH SarabunPSK"/>
          <w:sz w:val="32"/>
          <w:szCs w:val="32"/>
        </w:rPr>
        <w:t xml:space="preserve"> ed.). San Francisco: Benjamin Cummings.</w:t>
      </w:r>
    </w:p>
    <w:p w14:paraId="27A98496" w14:textId="77777777" w:rsidR="003921D3" w:rsidRPr="003B71AE" w:rsidRDefault="003921D3" w:rsidP="003B71A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B71AE">
        <w:rPr>
          <w:rFonts w:ascii="TH SarabunPSK" w:hAnsi="TH SarabunPSK" w:cs="TH SarabunPSK"/>
          <w:b/>
          <w:bCs/>
          <w:sz w:val="32"/>
          <w:szCs w:val="32"/>
        </w:rPr>
        <w:lastRenderedPageBreak/>
        <w:t>Book, more than six authors</w:t>
      </w:r>
    </w:p>
    <w:p w14:paraId="306D2901" w14:textId="77777777" w:rsidR="00CC6286" w:rsidRPr="003B71AE" w:rsidRDefault="003921D3" w:rsidP="003B71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B71AE">
        <w:rPr>
          <w:rFonts w:ascii="TH SarabunPSK" w:hAnsi="TH SarabunPSK" w:cs="TH SarabunPSK"/>
          <w:sz w:val="32"/>
          <w:szCs w:val="32"/>
        </w:rPr>
        <w:t xml:space="preserve">Cunningham, F.G., MacDonald, P.C., Gant, N.F., </w:t>
      </w:r>
      <w:proofErr w:type="spellStart"/>
      <w:r w:rsidRPr="003B71AE">
        <w:rPr>
          <w:rFonts w:ascii="TH SarabunPSK" w:hAnsi="TH SarabunPSK" w:cs="TH SarabunPSK"/>
          <w:sz w:val="32"/>
          <w:szCs w:val="32"/>
        </w:rPr>
        <w:t>Leveno</w:t>
      </w:r>
      <w:proofErr w:type="spellEnd"/>
      <w:r w:rsidRPr="003B71AE">
        <w:rPr>
          <w:rFonts w:ascii="TH SarabunPSK" w:hAnsi="TH SarabunPSK" w:cs="TH SarabunPSK"/>
          <w:sz w:val="32"/>
          <w:szCs w:val="32"/>
        </w:rPr>
        <w:t>, K.J., Gilstrap, L.C., Hankins, G.V.D., et al. (</w:t>
      </w:r>
      <w:r w:rsidRPr="003B71AE">
        <w:rPr>
          <w:rFonts w:ascii="TH SarabunPSK" w:hAnsi="TH SarabunPSK" w:cs="TH SarabunPSK"/>
          <w:sz w:val="32"/>
          <w:szCs w:val="32"/>
          <w:cs/>
        </w:rPr>
        <w:t xml:space="preserve">1997). </w:t>
      </w:r>
      <w:r w:rsidRPr="003B71AE">
        <w:rPr>
          <w:rFonts w:ascii="TH SarabunPSK" w:hAnsi="TH SarabunPSK" w:cs="TH SarabunPSK"/>
          <w:i/>
          <w:iCs/>
          <w:sz w:val="32"/>
          <w:szCs w:val="32"/>
        </w:rPr>
        <w:t>Williams obstetrics</w:t>
      </w:r>
      <w:r w:rsidRPr="003B71AE">
        <w:rPr>
          <w:rFonts w:ascii="TH SarabunPSK" w:hAnsi="TH SarabunPSK" w:cs="TH SarabunPSK"/>
          <w:sz w:val="32"/>
          <w:szCs w:val="32"/>
        </w:rPr>
        <w:t xml:space="preserve"> </w:t>
      </w:r>
    </w:p>
    <w:p w14:paraId="4846593D" w14:textId="77777777" w:rsidR="003921D3" w:rsidRPr="003B71AE" w:rsidRDefault="00CC6286" w:rsidP="003B71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B71AE">
        <w:rPr>
          <w:rFonts w:ascii="TH SarabunPSK" w:hAnsi="TH SarabunPSK" w:cs="TH SarabunPSK"/>
          <w:sz w:val="32"/>
          <w:szCs w:val="32"/>
        </w:rPr>
        <w:tab/>
      </w:r>
      <w:r w:rsidR="003921D3" w:rsidRPr="003B71AE">
        <w:rPr>
          <w:rFonts w:ascii="TH SarabunPSK" w:hAnsi="TH SarabunPSK" w:cs="TH SarabunPSK"/>
          <w:sz w:val="32"/>
          <w:szCs w:val="32"/>
        </w:rPr>
        <w:t>(</w:t>
      </w:r>
      <w:r w:rsidR="003921D3" w:rsidRPr="003B71AE">
        <w:rPr>
          <w:rFonts w:ascii="TH SarabunPSK" w:hAnsi="TH SarabunPSK" w:cs="TH SarabunPSK"/>
          <w:sz w:val="32"/>
          <w:szCs w:val="32"/>
          <w:cs/>
        </w:rPr>
        <w:t>20</w:t>
      </w:r>
      <w:proofErr w:type="spellStart"/>
      <w:r w:rsidR="003921D3" w:rsidRPr="003B71AE">
        <w:rPr>
          <w:rFonts w:ascii="TH SarabunPSK" w:hAnsi="TH SarabunPSK" w:cs="TH SarabunPSK"/>
          <w:sz w:val="32"/>
          <w:szCs w:val="32"/>
        </w:rPr>
        <w:t>th</w:t>
      </w:r>
      <w:proofErr w:type="spellEnd"/>
      <w:r w:rsidR="003921D3" w:rsidRPr="003B71AE">
        <w:rPr>
          <w:rFonts w:ascii="TH SarabunPSK" w:hAnsi="TH SarabunPSK" w:cs="TH SarabunPSK"/>
          <w:sz w:val="32"/>
          <w:szCs w:val="32"/>
        </w:rPr>
        <w:t xml:space="preserve"> ed.) Stamford, CT: Appleton &amp; Lange.</w:t>
      </w:r>
    </w:p>
    <w:p w14:paraId="5C00D4D8" w14:textId="77777777" w:rsidR="003921D3" w:rsidRPr="003B71AE" w:rsidRDefault="003921D3" w:rsidP="003B71A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B71AE">
        <w:rPr>
          <w:rFonts w:ascii="TH SarabunPSK" w:hAnsi="TH SarabunPSK" w:cs="TH SarabunPSK"/>
          <w:b/>
          <w:bCs/>
          <w:sz w:val="32"/>
          <w:szCs w:val="32"/>
        </w:rPr>
        <w:t>Edited book</w:t>
      </w:r>
    </w:p>
    <w:p w14:paraId="0C2E7A79" w14:textId="77777777" w:rsidR="003921D3" w:rsidRPr="003B71AE" w:rsidRDefault="003921D3" w:rsidP="003B71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B71AE">
        <w:rPr>
          <w:rFonts w:ascii="TH SarabunPSK" w:hAnsi="TH SarabunPSK" w:cs="TH SarabunPSK"/>
          <w:sz w:val="32"/>
          <w:szCs w:val="32"/>
        </w:rPr>
        <w:t xml:space="preserve">Crapo, J.D., </w:t>
      </w:r>
      <w:proofErr w:type="spellStart"/>
      <w:r w:rsidRPr="003B71AE">
        <w:rPr>
          <w:rFonts w:ascii="TH SarabunPSK" w:hAnsi="TH SarabunPSK" w:cs="TH SarabunPSK"/>
          <w:sz w:val="32"/>
          <w:szCs w:val="32"/>
        </w:rPr>
        <w:t>Glassroth</w:t>
      </w:r>
      <w:proofErr w:type="spellEnd"/>
      <w:r w:rsidRPr="003B71AE">
        <w:rPr>
          <w:rFonts w:ascii="TH SarabunPSK" w:hAnsi="TH SarabunPSK" w:cs="TH SarabunPSK"/>
          <w:sz w:val="32"/>
          <w:szCs w:val="32"/>
        </w:rPr>
        <w:t xml:space="preserve">, J., </w:t>
      </w:r>
      <w:proofErr w:type="spellStart"/>
      <w:r w:rsidRPr="003B71AE">
        <w:rPr>
          <w:rFonts w:ascii="TH SarabunPSK" w:hAnsi="TH SarabunPSK" w:cs="TH SarabunPSK"/>
          <w:sz w:val="32"/>
          <w:szCs w:val="32"/>
        </w:rPr>
        <w:t>Karlinsky</w:t>
      </w:r>
      <w:proofErr w:type="spellEnd"/>
      <w:r w:rsidRPr="003B71AE">
        <w:rPr>
          <w:rFonts w:ascii="TH SarabunPSK" w:hAnsi="TH SarabunPSK" w:cs="TH SarabunPSK"/>
          <w:sz w:val="32"/>
          <w:szCs w:val="32"/>
        </w:rPr>
        <w:t>, J.B. and King, T.E., Jr. (Eds.). (</w:t>
      </w:r>
      <w:r w:rsidRPr="003B71AE">
        <w:rPr>
          <w:rFonts w:ascii="TH SarabunPSK" w:hAnsi="TH SarabunPSK" w:cs="TH SarabunPSK"/>
          <w:sz w:val="32"/>
          <w:szCs w:val="32"/>
          <w:cs/>
        </w:rPr>
        <w:t xml:space="preserve">2004). </w:t>
      </w:r>
      <w:r w:rsidRPr="003B71AE">
        <w:rPr>
          <w:rFonts w:ascii="TH SarabunPSK" w:hAnsi="TH SarabunPSK" w:cs="TH SarabunPSK"/>
          <w:i/>
          <w:iCs/>
          <w:sz w:val="32"/>
          <w:szCs w:val="32"/>
        </w:rPr>
        <w:t>Baum's textbook of pulmonary diseases</w:t>
      </w:r>
      <w:r w:rsidRPr="003B71AE">
        <w:rPr>
          <w:rFonts w:ascii="TH SarabunPSK" w:hAnsi="TH SarabunPSK" w:cs="TH SarabunPSK"/>
          <w:sz w:val="32"/>
          <w:szCs w:val="32"/>
        </w:rPr>
        <w:t xml:space="preserve"> (</w:t>
      </w:r>
      <w:r w:rsidRPr="003B71AE">
        <w:rPr>
          <w:rFonts w:ascii="TH SarabunPSK" w:hAnsi="TH SarabunPSK" w:cs="TH SarabunPSK"/>
          <w:sz w:val="32"/>
          <w:szCs w:val="32"/>
          <w:cs/>
        </w:rPr>
        <w:t>7</w:t>
      </w:r>
      <w:proofErr w:type="spellStart"/>
      <w:r w:rsidRPr="003B71AE">
        <w:rPr>
          <w:rFonts w:ascii="TH SarabunPSK" w:hAnsi="TH SarabunPSK" w:cs="TH SarabunPSK"/>
          <w:sz w:val="32"/>
          <w:szCs w:val="32"/>
        </w:rPr>
        <w:t>th</w:t>
      </w:r>
      <w:proofErr w:type="spellEnd"/>
      <w:r w:rsidRPr="003B71AE">
        <w:rPr>
          <w:rFonts w:ascii="TH SarabunPSK" w:hAnsi="TH SarabunPSK" w:cs="TH SarabunPSK"/>
          <w:sz w:val="32"/>
          <w:szCs w:val="32"/>
        </w:rPr>
        <w:t xml:space="preserve"> ed.). </w:t>
      </w:r>
    </w:p>
    <w:p w14:paraId="14CC88F1" w14:textId="77777777" w:rsidR="003921D3" w:rsidRPr="003B71AE" w:rsidRDefault="00CC6286" w:rsidP="003B71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B71AE">
        <w:rPr>
          <w:rFonts w:ascii="TH SarabunPSK" w:hAnsi="TH SarabunPSK" w:cs="TH SarabunPSK"/>
          <w:sz w:val="32"/>
          <w:szCs w:val="32"/>
        </w:rPr>
        <w:tab/>
      </w:r>
      <w:r w:rsidR="003921D3" w:rsidRPr="003B71AE">
        <w:rPr>
          <w:rFonts w:ascii="TH SarabunPSK" w:hAnsi="TH SarabunPSK" w:cs="TH SarabunPSK"/>
          <w:sz w:val="32"/>
          <w:szCs w:val="32"/>
        </w:rPr>
        <w:t>Philadelphia: Lippincott Williams &amp; Wilkins.</w:t>
      </w:r>
    </w:p>
    <w:p w14:paraId="65B61EA4" w14:textId="77777777" w:rsidR="003921D3" w:rsidRPr="003B71AE" w:rsidRDefault="003921D3" w:rsidP="003B71A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B71AE">
        <w:rPr>
          <w:rFonts w:ascii="TH SarabunPSK" w:hAnsi="TH SarabunPSK" w:cs="TH SarabunPSK"/>
          <w:b/>
          <w:bCs/>
          <w:sz w:val="32"/>
          <w:szCs w:val="32"/>
        </w:rPr>
        <w:t>Chapter in an edited book</w:t>
      </w:r>
    </w:p>
    <w:p w14:paraId="40996D52" w14:textId="77777777" w:rsidR="003921D3" w:rsidRPr="003B71AE" w:rsidRDefault="003921D3" w:rsidP="003B71AE">
      <w:pPr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3B71AE">
        <w:rPr>
          <w:rFonts w:ascii="TH SarabunPSK" w:hAnsi="TH SarabunPSK" w:cs="TH SarabunPSK"/>
          <w:sz w:val="32"/>
          <w:szCs w:val="32"/>
        </w:rPr>
        <w:t>Alford, E.L. (</w:t>
      </w:r>
      <w:r w:rsidRPr="003B71AE">
        <w:rPr>
          <w:rFonts w:ascii="TH SarabunPSK" w:hAnsi="TH SarabunPSK" w:cs="TH SarabunPSK"/>
          <w:sz w:val="32"/>
          <w:szCs w:val="32"/>
          <w:cs/>
        </w:rPr>
        <w:t xml:space="preserve">2001). </w:t>
      </w:r>
      <w:r w:rsidRPr="003B71AE">
        <w:rPr>
          <w:rFonts w:ascii="TH SarabunPSK" w:hAnsi="TH SarabunPSK" w:cs="TH SarabunPSK"/>
          <w:sz w:val="32"/>
          <w:szCs w:val="32"/>
        </w:rPr>
        <w:t xml:space="preserve">Midface lift. In B.J. Bailey, K.H. Calhoun, N.R. Friedman, S.D. Newlands and </w:t>
      </w:r>
      <w:proofErr w:type="spellStart"/>
      <w:r w:rsidRPr="003B71AE">
        <w:rPr>
          <w:rFonts w:ascii="TH SarabunPSK" w:hAnsi="TH SarabunPSK" w:cs="TH SarabunPSK"/>
          <w:sz w:val="32"/>
          <w:szCs w:val="32"/>
        </w:rPr>
        <w:t>J.</w:t>
      </w:r>
      <w:proofErr w:type="gramStart"/>
      <w:r w:rsidRPr="003B71AE">
        <w:rPr>
          <w:rFonts w:ascii="TH SarabunPSK" w:hAnsi="TH SarabunPSK" w:cs="TH SarabunPSK"/>
          <w:sz w:val="32"/>
          <w:szCs w:val="32"/>
        </w:rPr>
        <w:t>T.Vrabec</w:t>
      </w:r>
      <w:proofErr w:type="spellEnd"/>
      <w:proofErr w:type="gramEnd"/>
      <w:r w:rsidRPr="003B71AE">
        <w:rPr>
          <w:rFonts w:ascii="TH SarabunPSK" w:hAnsi="TH SarabunPSK" w:cs="TH SarabunPSK"/>
          <w:sz w:val="32"/>
          <w:szCs w:val="32"/>
        </w:rPr>
        <w:t xml:space="preserve"> (Eds.), </w:t>
      </w:r>
      <w:r w:rsidRPr="003B71AE">
        <w:rPr>
          <w:rFonts w:ascii="TH SarabunPSK" w:hAnsi="TH SarabunPSK" w:cs="TH SarabunPSK"/>
          <w:i/>
          <w:iCs/>
          <w:sz w:val="32"/>
          <w:szCs w:val="32"/>
        </w:rPr>
        <w:t>Atlas of head &amp; neck surgery-otolaryngology</w:t>
      </w:r>
      <w:r w:rsidRPr="003B71AE">
        <w:rPr>
          <w:rFonts w:ascii="TH SarabunPSK" w:hAnsi="TH SarabunPSK" w:cs="TH SarabunPSK"/>
          <w:sz w:val="32"/>
          <w:szCs w:val="32"/>
        </w:rPr>
        <w:t xml:space="preserve">. Philadelphia: Lippincott Williams &amp; Wilkins, </w:t>
      </w:r>
      <w:r w:rsidRPr="003B71AE">
        <w:rPr>
          <w:rFonts w:ascii="TH SarabunPSK" w:hAnsi="TH SarabunPSK" w:cs="TH SarabunPSK"/>
          <w:sz w:val="32"/>
          <w:szCs w:val="32"/>
          <w:cs/>
        </w:rPr>
        <w:t>546-549.</w:t>
      </w:r>
    </w:p>
    <w:p w14:paraId="331EEF52" w14:textId="77777777" w:rsidR="003921D3" w:rsidRPr="003B71AE" w:rsidRDefault="003921D3" w:rsidP="003B71A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B71AE">
        <w:rPr>
          <w:rFonts w:ascii="TH SarabunPSK" w:hAnsi="TH SarabunPSK" w:cs="TH SarabunPSK"/>
          <w:b/>
          <w:bCs/>
          <w:sz w:val="32"/>
          <w:szCs w:val="32"/>
        </w:rPr>
        <w:t>Chapter in a volume in a series</w:t>
      </w:r>
    </w:p>
    <w:p w14:paraId="20AA9288" w14:textId="77777777" w:rsidR="003921D3" w:rsidRPr="003B71AE" w:rsidRDefault="003921D3" w:rsidP="003B71AE">
      <w:pPr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3B71AE">
        <w:rPr>
          <w:rFonts w:ascii="TH SarabunPSK" w:hAnsi="TH SarabunPSK" w:cs="TH SarabunPSK"/>
          <w:sz w:val="32"/>
          <w:szCs w:val="32"/>
        </w:rPr>
        <w:t>Rooney, A. (</w:t>
      </w:r>
      <w:r w:rsidRPr="003B71AE">
        <w:rPr>
          <w:rFonts w:ascii="TH SarabunPSK" w:hAnsi="TH SarabunPSK" w:cs="TH SarabunPSK"/>
          <w:sz w:val="32"/>
          <w:szCs w:val="32"/>
          <w:cs/>
        </w:rPr>
        <w:t xml:space="preserve">1992). </w:t>
      </w:r>
      <w:r w:rsidRPr="003B71AE">
        <w:rPr>
          <w:rFonts w:ascii="TH SarabunPSK" w:hAnsi="TH SarabunPSK" w:cs="TH SarabunPSK"/>
          <w:sz w:val="32"/>
          <w:szCs w:val="32"/>
        </w:rPr>
        <w:t xml:space="preserve">Community nursing care and quality. In M. Johnson (Ed.), </w:t>
      </w:r>
      <w:r w:rsidRPr="003B71AE">
        <w:rPr>
          <w:rFonts w:ascii="TH SarabunPSK" w:hAnsi="TH SarabunPSK" w:cs="TH SarabunPSK"/>
          <w:i/>
          <w:iCs/>
          <w:sz w:val="32"/>
          <w:szCs w:val="32"/>
        </w:rPr>
        <w:t>Series on</w:t>
      </w:r>
      <w:r w:rsidR="00CC6286" w:rsidRPr="003B71AE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3B71AE">
        <w:rPr>
          <w:rFonts w:ascii="TH SarabunPSK" w:hAnsi="TH SarabunPSK" w:cs="TH SarabunPSK"/>
          <w:i/>
          <w:iCs/>
          <w:sz w:val="32"/>
          <w:szCs w:val="32"/>
        </w:rPr>
        <w:t>nursingadministration</w:t>
      </w:r>
      <w:proofErr w:type="spellEnd"/>
      <w:r w:rsidRPr="003B71AE">
        <w:rPr>
          <w:rFonts w:ascii="TH SarabunPSK" w:hAnsi="TH SarabunPSK" w:cs="TH SarabunPSK"/>
          <w:sz w:val="32"/>
          <w:szCs w:val="32"/>
        </w:rPr>
        <w:t>. The delivery of quality</w:t>
      </w:r>
      <w:r w:rsidR="00611E49" w:rsidRPr="003B71AE">
        <w:rPr>
          <w:rFonts w:ascii="TH SarabunPSK" w:hAnsi="TH SarabunPSK" w:cs="TH SarabunPSK"/>
          <w:sz w:val="32"/>
          <w:szCs w:val="32"/>
        </w:rPr>
        <w:t xml:space="preserve"> </w:t>
      </w:r>
      <w:r w:rsidRPr="003B71AE">
        <w:rPr>
          <w:rFonts w:ascii="TH SarabunPSK" w:hAnsi="TH SarabunPSK" w:cs="TH SarabunPSK"/>
          <w:sz w:val="32"/>
          <w:szCs w:val="32"/>
        </w:rPr>
        <w:t xml:space="preserve">health care. St. Louis, </w:t>
      </w:r>
      <w:proofErr w:type="spellStart"/>
      <w:proofErr w:type="gramStart"/>
      <w:r w:rsidRPr="003B71AE">
        <w:rPr>
          <w:rFonts w:ascii="TH SarabunPSK" w:hAnsi="TH SarabunPSK" w:cs="TH SarabunPSK"/>
          <w:sz w:val="32"/>
          <w:szCs w:val="32"/>
        </w:rPr>
        <w:t>MO:Mosby</w:t>
      </w:r>
      <w:proofErr w:type="gramEnd"/>
      <w:r w:rsidRPr="003B71AE">
        <w:rPr>
          <w:rFonts w:ascii="TH SarabunPSK" w:hAnsi="TH SarabunPSK" w:cs="TH SarabunPSK"/>
          <w:sz w:val="32"/>
          <w:szCs w:val="32"/>
        </w:rPr>
        <w:t>-Year</w:t>
      </w:r>
      <w:proofErr w:type="spellEnd"/>
      <w:r w:rsidRPr="003B71AE">
        <w:rPr>
          <w:rFonts w:ascii="TH SarabunPSK" w:hAnsi="TH SarabunPSK" w:cs="TH SarabunPSK"/>
          <w:sz w:val="32"/>
          <w:szCs w:val="32"/>
        </w:rPr>
        <w:t xml:space="preserve"> Book, </w:t>
      </w:r>
      <w:r w:rsidRPr="003B71AE">
        <w:rPr>
          <w:rFonts w:ascii="TH SarabunPSK" w:hAnsi="TH SarabunPSK" w:cs="TH SarabunPSK"/>
          <w:i/>
          <w:iCs/>
          <w:sz w:val="32"/>
          <w:szCs w:val="32"/>
          <w:cs/>
        </w:rPr>
        <w:t>3</w:t>
      </w:r>
      <w:r w:rsidRPr="003B71AE">
        <w:rPr>
          <w:rFonts w:ascii="TH SarabunPSK" w:hAnsi="TH SarabunPSK" w:cs="TH SarabunPSK"/>
          <w:sz w:val="32"/>
          <w:szCs w:val="32"/>
        </w:rPr>
        <w:t xml:space="preserve">, </w:t>
      </w:r>
      <w:r w:rsidRPr="003B71AE">
        <w:rPr>
          <w:rFonts w:ascii="TH SarabunPSK" w:hAnsi="TH SarabunPSK" w:cs="TH SarabunPSK"/>
          <w:sz w:val="32"/>
          <w:szCs w:val="32"/>
          <w:cs/>
        </w:rPr>
        <w:t>119-131.</w:t>
      </w:r>
    </w:p>
    <w:p w14:paraId="6270A1E4" w14:textId="77777777" w:rsidR="003921D3" w:rsidRPr="003B71AE" w:rsidRDefault="003921D3" w:rsidP="003B71A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B71AE">
        <w:rPr>
          <w:rFonts w:ascii="TH SarabunPSK" w:hAnsi="TH SarabunPSK" w:cs="TH SarabunPSK"/>
          <w:b/>
          <w:bCs/>
          <w:sz w:val="32"/>
          <w:szCs w:val="32"/>
        </w:rPr>
        <w:t>Book Reviews:</w:t>
      </w:r>
    </w:p>
    <w:p w14:paraId="1BE4872D" w14:textId="77777777" w:rsidR="003921D3" w:rsidRPr="003B71AE" w:rsidRDefault="003921D3" w:rsidP="003B71AE">
      <w:pPr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3B71AE">
        <w:rPr>
          <w:rFonts w:ascii="TH SarabunPSK" w:hAnsi="TH SarabunPSK" w:cs="TH SarabunPSK"/>
          <w:sz w:val="32"/>
          <w:szCs w:val="32"/>
        </w:rPr>
        <w:t>Baumeister, R.F. (</w:t>
      </w:r>
      <w:r w:rsidRPr="003B71AE">
        <w:rPr>
          <w:rFonts w:ascii="TH SarabunPSK" w:hAnsi="TH SarabunPSK" w:cs="TH SarabunPSK"/>
          <w:sz w:val="32"/>
          <w:szCs w:val="32"/>
          <w:cs/>
        </w:rPr>
        <w:t xml:space="preserve">1993). </w:t>
      </w:r>
      <w:r w:rsidRPr="003B71AE">
        <w:rPr>
          <w:rFonts w:ascii="TH SarabunPSK" w:hAnsi="TH SarabunPSK" w:cs="TH SarabunPSK"/>
          <w:sz w:val="32"/>
          <w:szCs w:val="32"/>
        </w:rPr>
        <w:t xml:space="preserve">Exposing the self-knowledge myth [Review of the book </w:t>
      </w:r>
      <w:proofErr w:type="gramStart"/>
      <w:r w:rsidRPr="003B71AE">
        <w:rPr>
          <w:rFonts w:ascii="TH SarabunPSK" w:hAnsi="TH SarabunPSK" w:cs="TH SarabunPSK"/>
          <w:i/>
          <w:iCs/>
          <w:sz w:val="32"/>
          <w:szCs w:val="32"/>
        </w:rPr>
        <w:t>The</w:t>
      </w:r>
      <w:proofErr w:type="gramEnd"/>
      <w:r w:rsidRPr="003B71AE">
        <w:rPr>
          <w:rFonts w:ascii="TH SarabunPSK" w:hAnsi="TH SarabunPSK" w:cs="TH SarabunPSK"/>
          <w:i/>
          <w:iCs/>
          <w:sz w:val="32"/>
          <w:szCs w:val="32"/>
        </w:rPr>
        <w:t xml:space="preserve"> self-knower: A </w:t>
      </w:r>
      <w:proofErr w:type="spellStart"/>
      <w:r w:rsidRPr="003B71AE">
        <w:rPr>
          <w:rFonts w:ascii="TH SarabunPSK" w:hAnsi="TH SarabunPSK" w:cs="TH SarabunPSK"/>
          <w:i/>
          <w:iCs/>
          <w:sz w:val="32"/>
          <w:szCs w:val="32"/>
        </w:rPr>
        <w:t>herounder</w:t>
      </w:r>
      <w:proofErr w:type="spellEnd"/>
      <w:r w:rsidRPr="003B71AE">
        <w:rPr>
          <w:rFonts w:ascii="TH SarabunPSK" w:hAnsi="TH SarabunPSK" w:cs="TH SarabunPSK"/>
          <w:i/>
          <w:iCs/>
          <w:sz w:val="32"/>
          <w:szCs w:val="32"/>
        </w:rPr>
        <w:t xml:space="preserve"> control</w:t>
      </w:r>
      <w:r w:rsidRPr="003B71AE">
        <w:rPr>
          <w:rFonts w:ascii="TH SarabunPSK" w:hAnsi="TH SarabunPSK" w:cs="TH SarabunPSK"/>
          <w:sz w:val="32"/>
          <w:szCs w:val="32"/>
        </w:rPr>
        <w:t xml:space="preserve">]. Contemporary Psychology, </w:t>
      </w:r>
      <w:r w:rsidRPr="003B71AE">
        <w:rPr>
          <w:rFonts w:ascii="TH SarabunPSK" w:hAnsi="TH SarabunPSK" w:cs="TH SarabunPSK"/>
          <w:sz w:val="32"/>
          <w:szCs w:val="32"/>
          <w:cs/>
        </w:rPr>
        <w:t>38</w:t>
      </w:r>
      <w:r w:rsidRPr="003B71AE">
        <w:rPr>
          <w:rFonts w:ascii="TH SarabunPSK" w:hAnsi="TH SarabunPSK" w:cs="TH SarabunPSK"/>
          <w:sz w:val="32"/>
          <w:szCs w:val="32"/>
        </w:rPr>
        <w:t xml:space="preserve">, </w:t>
      </w:r>
      <w:r w:rsidRPr="003B71AE">
        <w:rPr>
          <w:rFonts w:ascii="TH SarabunPSK" w:hAnsi="TH SarabunPSK" w:cs="TH SarabunPSK"/>
          <w:sz w:val="32"/>
          <w:szCs w:val="32"/>
          <w:cs/>
        </w:rPr>
        <w:t>466-467.</w:t>
      </w:r>
    </w:p>
    <w:p w14:paraId="4246162D" w14:textId="77777777" w:rsidR="003921D3" w:rsidRPr="003B71AE" w:rsidRDefault="003921D3" w:rsidP="003B71A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B71AE">
        <w:rPr>
          <w:rFonts w:ascii="TH SarabunPSK" w:hAnsi="TH SarabunPSK" w:cs="TH SarabunPSK"/>
          <w:b/>
          <w:bCs/>
          <w:sz w:val="32"/>
          <w:szCs w:val="32"/>
        </w:rPr>
        <w:t>Research Reports:</w:t>
      </w:r>
    </w:p>
    <w:p w14:paraId="2119A88E" w14:textId="77777777" w:rsidR="003921D3" w:rsidRPr="003B71AE" w:rsidRDefault="003921D3" w:rsidP="003B71AE">
      <w:pPr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3B71AE">
        <w:rPr>
          <w:rFonts w:ascii="TH SarabunPSK" w:hAnsi="TH SarabunPSK" w:cs="TH SarabunPSK"/>
          <w:sz w:val="32"/>
          <w:szCs w:val="32"/>
        </w:rPr>
        <w:t>Knodel</w:t>
      </w:r>
      <w:proofErr w:type="spellEnd"/>
      <w:r w:rsidRPr="003B71AE">
        <w:rPr>
          <w:rFonts w:ascii="TH SarabunPSK" w:hAnsi="TH SarabunPSK" w:cs="TH SarabunPSK"/>
          <w:sz w:val="32"/>
          <w:szCs w:val="32"/>
        </w:rPr>
        <w:t xml:space="preserve">, J., </w:t>
      </w:r>
      <w:proofErr w:type="spellStart"/>
      <w:r w:rsidRPr="003B71AE">
        <w:rPr>
          <w:rFonts w:ascii="TH SarabunPSK" w:hAnsi="TH SarabunPSK" w:cs="TH SarabunPSK"/>
          <w:sz w:val="32"/>
          <w:szCs w:val="32"/>
        </w:rPr>
        <w:t>Saengtienchai</w:t>
      </w:r>
      <w:proofErr w:type="spellEnd"/>
      <w:r w:rsidRPr="003B71AE">
        <w:rPr>
          <w:rFonts w:ascii="TH SarabunPSK" w:hAnsi="TH SarabunPSK" w:cs="TH SarabunPSK"/>
          <w:sz w:val="32"/>
          <w:szCs w:val="32"/>
        </w:rPr>
        <w:t xml:space="preserve">, C., </w:t>
      </w:r>
      <w:proofErr w:type="spellStart"/>
      <w:r w:rsidRPr="003B71AE">
        <w:rPr>
          <w:rFonts w:ascii="TH SarabunPSK" w:hAnsi="TH SarabunPSK" w:cs="TH SarabunPSK"/>
          <w:sz w:val="32"/>
          <w:szCs w:val="32"/>
        </w:rPr>
        <w:t>Im-em</w:t>
      </w:r>
      <w:proofErr w:type="spellEnd"/>
      <w:r w:rsidRPr="003B71AE">
        <w:rPr>
          <w:rFonts w:ascii="TH SarabunPSK" w:hAnsi="TH SarabunPSK" w:cs="TH SarabunPSK"/>
          <w:sz w:val="32"/>
          <w:szCs w:val="32"/>
        </w:rPr>
        <w:t xml:space="preserve">, W. and </w:t>
      </w:r>
      <w:proofErr w:type="spellStart"/>
      <w:r w:rsidRPr="003B71AE">
        <w:rPr>
          <w:rFonts w:ascii="TH SarabunPSK" w:hAnsi="TH SarabunPSK" w:cs="TH SarabunPSK"/>
          <w:sz w:val="32"/>
          <w:szCs w:val="32"/>
        </w:rPr>
        <w:t>VanLandingham</w:t>
      </w:r>
      <w:proofErr w:type="spellEnd"/>
      <w:r w:rsidRPr="003B71AE">
        <w:rPr>
          <w:rFonts w:ascii="TH SarabunPSK" w:hAnsi="TH SarabunPSK" w:cs="TH SarabunPSK"/>
          <w:sz w:val="32"/>
          <w:szCs w:val="32"/>
        </w:rPr>
        <w:t>, M. (</w:t>
      </w:r>
      <w:r w:rsidRPr="003B71AE">
        <w:rPr>
          <w:rFonts w:ascii="TH SarabunPSK" w:hAnsi="TH SarabunPSK" w:cs="TH SarabunPSK"/>
          <w:sz w:val="32"/>
          <w:szCs w:val="32"/>
          <w:cs/>
        </w:rPr>
        <w:t xml:space="preserve">2000). </w:t>
      </w:r>
      <w:r w:rsidRPr="003B71AE">
        <w:rPr>
          <w:rFonts w:ascii="TH SarabunPSK" w:hAnsi="TH SarabunPSK" w:cs="TH SarabunPSK"/>
          <w:sz w:val="32"/>
          <w:szCs w:val="32"/>
        </w:rPr>
        <w:t xml:space="preserve">The impact of Thailand's AIDS epidemic on older persons: </w:t>
      </w:r>
      <w:r w:rsidR="00CC6286" w:rsidRPr="003B71AE">
        <w:rPr>
          <w:rFonts w:ascii="TH SarabunPSK" w:hAnsi="TH SarabunPSK" w:cs="TH SarabunPSK"/>
          <w:sz w:val="32"/>
          <w:szCs w:val="32"/>
        </w:rPr>
        <w:tab/>
      </w:r>
      <w:r w:rsidRPr="003B71AE">
        <w:rPr>
          <w:rFonts w:ascii="TH SarabunPSK" w:hAnsi="TH SarabunPSK" w:cs="TH SarabunPSK"/>
          <w:sz w:val="32"/>
          <w:szCs w:val="32"/>
        </w:rPr>
        <w:t>Quantitative evidence from a survey of key informants</w:t>
      </w:r>
      <w:r w:rsidR="00611E49" w:rsidRPr="003B71AE">
        <w:rPr>
          <w:rFonts w:ascii="TH SarabunPSK" w:hAnsi="TH SarabunPSK" w:cs="TH SarabunPSK"/>
          <w:sz w:val="32"/>
          <w:szCs w:val="32"/>
        </w:rPr>
        <w:t xml:space="preserve"> </w:t>
      </w:r>
      <w:r w:rsidRPr="003B71AE">
        <w:rPr>
          <w:rFonts w:ascii="TH SarabunPSK" w:hAnsi="TH SarabunPSK" w:cs="TH SarabunPSK"/>
          <w:sz w:val="32"/>
          <w:szCs w:val="32"/>
        </w:rPr>
        <w:t xml:space="preserve">(Mahidol University. Institute of Population and Social Research, Publication No. </w:t>
      </w:r>
      <w:r w:rsidRPr="003B71AE">
        <w:rPr>
          <w:rFonts w:ascii="TH SarabunPSK" w:hAnsi="TH SarabunPSK" w:cs="TH SarabunPSK"/>
          <w:sz w:val="32"/>
          <w:szCs w:val="32"/>
          <w:cs/>
        </w:rPr>
        <w:t xml:space="preserve">252). </w:t>
      </w:r>
      <w:proofErr w:type="spellStart"/>
      <w:r w:rsidRPr="003B71AE">
        <w:rPr>
          <w:rFonts w:ascii="TH SarabunPSK" w:hAnsi="TH SarabunPSK" w:cs="TH SarabunPSK"/>
          <w:sz w:val="32"/>
          <w:szCs w:val="32"/>
        </w:rPr>
        <w:t>Nakorn</w:t>
      </w:r>
      <w:proofErr w:type="spellEnd"/>
      <w:r w:rsidRPr="003B71AE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3B71AE">
        <w:rPr>
          <w:rFonts w:ascii="TH SarabunPSK" w:hAnsi="TH SarabunPSK" w:cs="TH SarabunPSK"/>
          <w:sz w:val="32"/>
          <w:szCs w:val="32"/>
        </w:rPr>
        <w:t>Pathom</w:t>
      </w:r>
      <w:proofErr w:type="spellEnd"/>
      <w:r w:rsidRPr="003B71AE">
        <w:rPr>
          <w:rFonts w:ascii="TH SarabunPSK" w:hAnsi="TH SarabunPSK" w:cs="TH SarabunPSK"/>
          <w:sz w:val="32"/>
          <w:szCs w:val="32"/>
        </w:rPr>
        <w:t xml:space="preserve">, Thailand: Institute for Population and Social Research Mahidol University, </w:t>
      </w:r>
      <w:proofErr w:type="spellStart"/>
      <w:r w:rsidRPr="003B71AE">
        <w:rPr>
          <w:rFonts w:ascii="TH SarabunPSK" w:hAnsi="TH SarabunPSK" w:cs="TH SarabunPSK"/>
          <w:sz w:val="32"/>
          <w:szCs w:val="32"/>
        </w:rPr>
        <w:t>Salaya</w:t>
      </w:r>
      <w:proofErr w:type="spellEnd"/>
      <w:r w:rsidRPr="003B71AE">
        <w:rPr>
          <w:rFonts w:ascii="TH SarabunPSK" w:hAnsi="TH SarabunPSK" w:cs="TH SarabunPSK"/>
          <w:sz w:val="32"/>
          <w:szCs w:val="32"/>
        </w:rPr>
        <w:t xml:space="preserve"> Campus.</w:t>
      </w:r>
    </w:p>
    <w:p w14:paraId="0DE4B5B7" w14:textId="77777777" w:rsidR="00A63B61" w:rsidRPr="003B71AE" w:rsidRDefault="00A63B61" w:rsidP="003B71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075C1FF" w14:textId="77777777" w:rsidR="003921D3" w:rsidRPr="003B71AE" w:rsidRDefault="003921D3" w:rsidP="003B71A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B71AE">
        <w:rPr>
          <w:rFonts w:ascii="TH SarabunPSK" w:hAnsi="TH SarabunPSK" w:cs="TH SarabunPSK"/>
          <w:b/>
          <w:bCs/>
          <w:sz w:val="32"/>
          <w:szCs w:val="32"/>
        </w:rPr>
        <w:t>Unpublished Doctoral Dissertation or Thesis:</w:t>
      </w:r>
    </w:p>
    <w:p w14:paraId="33B34F8E" w14:textId="77777777" w:rsidR="003921D3" w:rsidRPr="003B71AE" w:rsidRDefault="003921D3" w:rsidP="003B71AE">
      <w:pPr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3B71AE">
        <w:rPr>
          <w:rFonts w:ascii="TH SarabunPSK" w:hAnsi="TH SarabunPSK" w:cs="TH SarabunPSK"/>
          <w:sz w:val="32"/>
          <w:szCs w:val="32"/>
        </w:rPr>
        <w:t>Pannarunothai</w:t>
      </w:r>
      <w:proofErr w:type="spellEnd"/>
      <w:r w:rsidRPr="003B71AE">
        <w:rPr>
          <w:rFonts w:ascii="TH SarabunPSK" w:hAnsi="TH SarabunPSK" w:cs="TH SarabunPSK"/>
          <w:sz w:val="32"/>
          <w:szCs w:val="32"/>
        </w:rPr>
        <w:t>, S. (</w:t>
      </w:r>
      <w:r w:rsidRPr="003B71AE">
        <w:rPr>
          <w:rFonts w:ascii="TH SarabunPSK" w:hAnsi="TH SarabunPSK" w:cs="TH SarabunPSK"/>
          <w:sz w:val="32"/>
          <w:szCs w:val="32"/>
          <w:cs/>
        </w:rPr>
        <w:t xml:space="preserve">1993). </w:t>
      </w:r>
      <w:r w:rsidRPr="003B71AE">
        <w:rPr>
          <w:rFonts w:ascii="TH SarabunPSK" w:hAnsi="TH SarabunPSK" w:cs="TH SarabunPSK"/>
          <w:i/>
          <w:iCs/>
          <w:sz w:val="32"/>
          <w:szCs w:val="32"/>
        </w:rPr>
        <w:t>Equity in health</w:t>
      </w:r>
      <w:r w:rsidRPr="003B71AE">
        <w:rPr>
          <w:rFonts w:ascii="TH SarabunPSK" w:hAnsi="TH SarabunPSK" w:cs="TH SarabunPSK"/>
          <w:sz w:val="32"/>
          <w:szCs w:val="32"/>
        </w:rPr>
        <w:t xml:space="preserve">: </w:t>
      </w:r>
      <w:r w:rsidRPr="003B71AE">
        <w:rPr>
          <w:rFonts w:ascii="TH SarabunPSK" w:hAnsi="TH SarabunPSK" w:cs="TH SarabunPSK"/>
          <w:i/>
          <w:iCs/>
          <w:sz w:val="32"/>
          <w:szCs w:val="32"/>
        </w:rPr>
        <w:t xml:space="preserve">The need for and the use of public and private health services in an urban area in Thailand. </w:t>
      </w:r>
      <w:r w:rsidR="00CC6286" w:rsidRPr="003B71AE">
        <w:rPr>
          <w:rFonts w:ascii="TH SarabunPSK" w:hAnsi="TH SarabunPSK" w:cs="TH SarabunPSK"/>
          <w:i/>
          <w:iCs/>
          <w:sz w:val="32"/>
          <w:szCs w:val="32"/>
        </w:rPr>
        <w:tab/>
      </w:r>
      <w:r w:rsidRPr="003B71AE">
        <w:rPr>
          <w:rFonts w:ascii="TH SarabunPSK" w:hAnsi="TH SarabunPSK" w:cs="TH SarabunPSK"/>
          <w:sz w:val="32"/>
          <w:szCs w:val="32"/>
        </w:rPr>
        <w:t>Unpublished doctoral dissertation, University of London.</w:t>
      </w:r>
    </w:p>
    <w:p w14:paraId="618BAD0F" w14:textId="77777777" w:rsidR="003921D3" w:rsidRPr="003B71AE" w:rsidRDefault="003921D3" w:rsidP="003B71AE">
      <w:pPr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3B71AE">
        <w:rPr>
          <w:rFonts w:ascii="TH SarabunPSK" w:hAnsi="TH SarabunPSK" w:cs="TH SarabunPSK"/>
          <w:sz w:val="32"/>
          <w:szCs w:val="32"/>
        </w:rPr>
        <w:t>Varitsakul</w:t>
      </w:r>
      <w:proofErr w:type="spellEnd"/>
      <w:r w:rsidRPr="003B71AE">
        <w:rPr>
          <w:rFonts w:ascii="TH SarabunPSK" w:hAnsi="TH SarabunPSK" w:cs="TH SarabunPSK"/>
          <w:sz w:val="32"/>
          <w:szCs w:val="32"/>
        </w:rPr>
        <w:t>, R. (</w:t>
      </w:r>
      <w:r w:rsidRPr="003B71AE">
        <w:rPr>
          <w:rFonts w:ascii="TH SarabunPSK" w:hAnsi="TH SarabunPSK" w:cs="TH SarabunPSK"/>
          <w:sz w:val="32"/>
          <w:szCs w:val="32"/>
          <w:cs/>
        </w:rPr>
        <w:t xml:space="preserve">2001). </w:t>
      </w:r>
      <w:r w:rsidRPr="003B71AE">
        <w:rPr>
          <w:rFonts w:ascii="TH SarabunPSK" w:hAnsi="TH SarabunPSK" w:cs="TH SarabunPSK"/>
          <w:i/>
          <w:iCs/>
          <w:sz w:val="32"/>
          <w:szCs w:val="32"/>
        </w:rPr>
        <w:t>The effectiveness of self-care participation promotion program on perceived self-</w:t>
      </w:r>
      <w:proofErr w:type="spellStart"/>
      <w:r w:rsidRPr="003B71AE">
        <w:rPr>
          <w:rFonts w:ascii="TH SarabunPSK" w:hAnsi="TH SarabunPSK" w:cs="TH SarabunPSK"/>
          <w:i/>
          <w:iCs/>
          <w:sz w:val="32"/>
          <w:szCs w:val="32"/>
        </w:rPr>
        <w:t>careefficacy</w:t>
      </w:r>
      <w:proofErr w:type="spellEnd"/>
      <w:r w:rsidRPr="003B71AE">
        <w:rPr>
          <w:rFonts w:ascii="TH SarabunPSK" w:hAnsi="TH SarabunPSK" w:cs="TH SarabunPSK"/>
          <w:i/>
          <w:iCs/>
          <w:sz w:val="32"/>
          <w:szCs w:val="32"/>
        </w:rPr>
        <w:t>, disease control, and satisfaction of health care service in essential hypertensive patients</w:t>
      </w:r>
      <w:r w:rsidRPr="003B71AE">
        <w:rPr>
          <w:rFonts w:ascii="TH SarabunPSK" w:hAnsi="TH SarabunPSK" w:cs="TH SarabunPSK"/>
          <w:sz w:val="32"/>
          <w:szCs w:val="32"/>
        </w:rPr>
        <w:t>.</w:t>
      </w:r>
      <w:r w:rsidR="00CC6286" w:rsidRPr="003B71AE">
        <w:rPr>
          <w:rFonts w:ascii="TH SarabunPSK" w:hAnsi="TH SarabunPSK" w:cs="TH SarabunPSK"/>
          <w:sz w:val="32"/>
          <w:szCs w:val="32"/>
        </w:rPr>
        <w:t xml:space="preserve"> </w:t>
      </w:r>
      <w:r w:rsidRPr="003B71AE">
        <w:rPr>
          <w:rFonts w:ascii="TH SarabunPSK" w:hAnsi="TH SarabunPSK" w:cs="TH SarabunPSK"/>
          <w:sz w:val="32"/>
          <w:szCs w:val="32"/>
        </w:rPr>
        <w:t>Thesis, Mahidol University.</w:t>
      </w:r>
    </w:p>
    <w:p w14:paraId="4819E70D" w14:textId="77777777" w:rsidR="003921D3" w:rsidRPr="003B71AE" w:rsidRDefault="003921D3" w:rsidP="003B71A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B71AE">
        <w:rPr>
          <w:rFonts w:ascii="TH SarabunPSK" w:hAnsi="TH SarabunPSK" w:cs="TH SarabunPSK"/>
          <w:b/>
          <w:bCs/>
          <w:sz w:val="32"/>
          <w:szCs w:val="32"/>
        </w:rPr>
        <w:lastRenderedPageBreak/>
        <w:t>Conference Publication:</w:t>
      </w:r>
    </w:p>
    <w:p w14:paraId="75C16FFF" w14:textId="77777777" w:rsidR="003921D3" w:rsidRPr="003B71AE" w:rsidRDefault="003921D3" w:rsidP="003B71AE">
      <w:pPr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3B71AE">
        <w:rPr>
          <w:rFonts w:ascii="TH SarabunPSK" w:hAnsi="TH SarabunPSK" w:cs="TH SarabunPSK"/>
          <w:sz w:val="32"/>
          <w:szCs w:val="32"/>
        </w:rPr>
        <w:t>Crespo, C.T. (</w:t>
      </w:r>
      <w:r w:rsidRPr="003B71AE">
        <w:rPr>
          <w:rFonts w:ascii="TH SarabunPSK" w:hAnsi="TH SarabunPSK" w:cs="TH SarabunPSK"/>
          <w:sz w:val="32"/>
          <w:szCs w:val="32"/>
          <w:cs/>
        </w:rPr>
        <w:t>1998</w:t>
      </w:r>
      <w:r w:rsidRPr="003B71AE">
        <w:rPr>
          <w:rFonts w:ascii="TH SarabunPSK" w:hAnsi="TH SarabunPSK" w:cs="TH SarabunPSK"/>
          <w:sz w:val="32"/>
          <w:szCs w:val="32"/>
        </w:rPr>
        <w:t xml:space="preserve">, March). </w:t>
      </w:r>
      <w:r w:rsidRPr="003B71AE">
        <w:rPr>
          <w:rFonts w:ascii="TH SarabunPSK" w:hAnsi="TH SarabunPSK" w:cs="TH SarabunPSK"/>
          <w:i/>
          <w:iCs/>
          <w:sz w:val="32"/>
          <w:szCs w:val="32"/>
        </w:rPr>
        <w:t>Update on national data on asthma</w:t>
      </w:r>
      <w:r w:rsidRPr="003B71AE">
        <w:rPr>
          <w:rFonts w:ascii="TH SarabunPSK" w:hAnsi="TH SarabunPSK" w:cs="TH SarabunPSK"/>
          <w:sz w:val="32"/>
          <w:szCs w:val="32"/>
        </w:rPr>
        <w:t xml:space="preserve">. Paper presented at the meeting of the National Asthma Education and Prevention Program, Leesburg, VA. </w:t>
      </w:r>
      <w:proofErr w:type="spellStart"/>
      <w:r w:rsidRPr="003B71AE">
        <w:rPr>
          <w:rFonts w:ascii="TH SarabunPSK" w:hAnsi="TH SarabunPSK" w:cs="TH SarabunPSK"/>
          <w:i/>
          <w:iCs/>
          <w:sz w:val="32"/>
          <w:szCs w:val="32"/>
        </w:rPr>
        <w:t>Naresuan</w:t>
      </w:r>
      <w:proofErr w:type="spellEnd"/>
      <w:r w:rsidRPr="003B71AE">
        <w:rPr>
          <w:rFonts w:ascii="TH SarabunPSK" w:hAnsi="TH SarabunPSK" w:cs="TH SarabunPSK"/>
          <w:i/>
          <w:iCs/>
          <w:sz w:val="32"/>
          <w:szCs w:val="32"/>
        </w:rPr>
        <w:t xml:space="preserve"> University Journal</w:t>
      </w:r>
      <w:r w:rsidRPr="003B71AE">
        <w:rPr>
          <w:rFonts w:ascii="TH SarabunPSK" w:hAnsi="TH SarabunPSK" w:cs="TH SarabunPSK"/>
          <w:sz w:val="32"/>
          <w:szCs w:val="32"/>
        </w:rPr>
        <w:t xml:space="preserve"> </w:t>
      </w:r>
      <w:r w:rsidRPr="003B71AE">
        <w:rPr>
          <w:rFonts w:ascii="TH SarabunPSK" w:hAnsi="TH SarabunPSK" w:cs="TH SarabunPSK"/>
          <w:sz w:val="32"/>
          <w:szCs w:val="32"/>
          <w:cs/>
        </w:rPr>
        <w:t>2005</w:t>
      </w:r>
      <w:r w:rsidRPr="003B71AE">
        <w:rPr>
          <w:rFonts w:ascii="TH SarabunPSK" w:hAnsi="TH SarabunPSK" w:cs="TH SarabunPSK"/>
          <w:sz w:val="32"/>
          <w:szCs w:val="32"/>
        </w:rPr>
        <w:t xml:space="preserve">, </w:t>
      </w:r>
      <w:r w:rsidRPr="003B71AE">
        <w:rPr>
          <w:rFonts w:ascii="TH SarabunPSK" w:hAnsi="TH SarabunPSK" w:cs="TH SarabunPSK"/>
          <w:i/>
          <w:iCs/>
          <w:sz w:val="32"/>
          <w:szCs w:val="32"/>
          <w:cs/>
        </w:rPr>
        <w:t>13</w:t>
      </w:r>
      <w:r w:rsidRPr="003B71AE">
        <w:rPr>
          <w:rFonts w:ascii="TH SarabunPSK" w:hAnsi="TH SarabunPSK" w:cs="TH SarabunPSK"/>
          <w:sz w:val="32"/>
          <w:szCs w:val="32"/>
          <w:cs/>
        </w:rPr>
        <w:t>(1)</w:t>
      </w:r>
      <w:r w:rsidRPr="003B71AE">
        <w:rPr>
          <w:rFonts w:ascii="TH SarabunPSK" w:hAnsi="TH SarabunPSK" w:cs="TH SarabunPSK"/>
          <w:sz w:val="32"/>
          <w:szCs w:val="32"/>
        </w:rPr>
        <w:t xml:space="preserve">, </w:t>
      </w:r>
      <w:r w:rsidRPr="003B71AE">
        <w:rPr>
          <w:rFonts w:ascii="TH SarabunPSK" w:hAnsi="TH SarabunPSK" w:cs="TH SarabunPSK"/>
          <w:sz w:val="32"/>
          <w:szCs w:val="32"/>
          <w:cs/>
        </w:rPr>
        <w:t>5.</w:t>
      </w:r>
    </w:p>
    <w:p w14:paraId="5CC0DB28" w14:textId="77777777" w:rsidR="00F34964" w:rsidRPr="003B71AE" w:rsidRDefault="00F34964" w:rsidP="003B71A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B71AE">
        <w:rPr>
          <w:rFonts w:ascii="TH SarabunPSK" w:hAnsi="TH SarabunPSK" w:cs="TH SarabunPSK"/>
          <w:b/>
          <w:bCs/>
          <w:sz w:val="32"/>
          <w:szCs w:val="32"/>
        </w:rPr>
        <w:t>Government Publication:</w:t>
      </w:r>
    </w:p>
    <w:p w14:paraId="203C93AC" w14:textId="77777777" w:rsidR="00F34964" w:rsidRPr="003B71AE" w:rsidRDefault="00F34964" w:rsidP="003B71AE">
      <w:pPr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3B71AE">
        <w:rPr>
          <w:rFonts w:ascii="TH SarabunPSK" w:hAnsi="TH SarabunPSK" w:cs="TH SarabunPSK"/>
          <w:sz w:val="32"/>
          <w:szCs w:val="32"/>
        </w:rPr>
        <w:t xml:space="preserve">National Institute of Mental Health. (1998). </w:t>
      </w:r>
      <w:r w:rsidRPr="003B71AE">
        <w:rPr>
          <w:rFonts w:ascii="TH SarabunPSK" w:hAnsi="TH SarabunPSK" w:cs="TH SarabunPSK"/>
          <w:i/>
          <w:iCs/>
          <w:sz w:val="32"/>
          <w:szCs w:val="32"/>
        </w:rPr>
        <w:t>Priorities for prevention research</w:t>
      </w:r>
      <w:r w:rsidRPr="003B71AE">
        <w:rPr>
          <w:rFonts w:ascii="TH SarabunPSK" w:hAnsi="TH SarabunPSK" w:cs="TH SarabunPSK"/>
          <w:sz w:val="32"/>
          <w:szCs w:val="32"/>
        </w:rPr>
        <w:t xml:space="preserve"> (NIH Publication No. 98-4321). Washington, DC: U.S. Government Printing Office.</w:t>
      </w:r>
    </w:p>
    <w:p w14:paraId="15EDC041" w14:textId="77777777" w:rsidR="00F34964" w:rsidRPr="003B71AE" w:rsidRDefault="00F34964" w:rsidP="003B71A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B71AE">
        <w:rPr>
          <w:rFonts w:ascii="TH SarabunPSK" w:hAnsi="TH SarabunPSK" w:cs="TH SarabunPSK"/>
          <w:b/>
          <w:bCs/>
          <w:sz w:val="32"/>
          <w:szCs w:val="32"/>
        </w:rPr>
        <w:t>Electronic Sources:</w:t>
      </w:r>
    </w:p>
    <w:p w14:paraId="6C13C1C9" w14:textId="77777777" w:rsidR="00F34964" w:rsidRPr="003B71AE" w:rsidRDefault="00F34964" w:rsidP="003B71A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B71AE">
        <w:rPr>
          <w:rFonts w:ascii="TH SarabunPSK" w:hAnsi="TH SarabunPSK" w:cs="TH SarabunPSK"/>
          <w:b/>
          <w:bCs/>
          <w:sz w:val="32"/>
          <w:szCs w:val="32"/>
        </w:rPr>
        <w:t>Journal online article</w:t>
      </w:r>
    </w:p>
    <w:p w14:paraId="06978B2E" w14:textId="77777777" w:rsidR="00F34964" w:rsidRPr="003B71AE" w:rsidRDefault="00F34964" w:rsidP="003B71AE">
      <w:pPr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3B71AE">
        <w:rPr>
          <w:rFonts w:ascii="TH SarabunPSK" w:hAnsi="TH SarabunPSK" w:cs="TH SarabunPSK"/>
          <w:sz w:val="32"/>
          <w:szCs w:val="32"/>
        </w:rPr>
        <w:t>Macia</w:t>
      </w:r>
      <w:proofErr w:type="spellEnd"/>
      <w:r w:rsidRPr="003B71AE">
        <w:rPr>
          <w:rFonts w:ascii="TH SarabunPSK" w:hAnsi="TH SarabunPSK" w:cs="TH SarabunPSK"/>
          <w:sz w:val="32"/>
          <w:szCs w:val="32"/>
        </w:rPr>
        <w:t xml:space="preserve">, E., Paris, S. and </w:t>
      </w:r>
      <w:proofErr w:type="spellStart"/>
      <w:r w:rsidRPr="003B71AE">
        <w:rPr>
          <w:rFonts w:ascii="TH SarabunPSK" w:hAnsi="TH SarabunPSK" w:cs="TH SarabunPSK"/>
          <w:sz w:val="32"/>
          <w:szCs w:val="32"/>
        </w:rPr>
        <w:t>Chabre</w:t>
      </w:r>
      <w:proofErr w:type="spellEnd"/>
      <w:r w:rsidRPr="003B71AE">
        <w:rPr>
          <w:rFonts w:ascii="TH SarabunPSK" w:hAnsi="TH SarabunPSK" w:cs="TH SarabunPSK"/>
          <w:sz w:val="32"/>
          <w:szCs w:val="32"/>
        </w:rPr>
        <w:t xml:space="preserve">, M. (2001). Binding of the PH and polybasic c-terminal domains of ARNO to </w:t>
      </w:r>
      <w:proofErr w:type="spellStart"/>
      <w:r w:rsidRPr="003B71AE">
        <w:rPr>
          <w:rFonts w:ascii="TH SarabunPSK" w:hAnsi="TH SarabunPSK" w:cs="TH SarabunPSK"/>
          <w:sz w:val="32"/>
          <w:szCs w:val="32"/>
        </w:rPr>
        <w:t>phosphoinositides</w:t>
      </w:r>
      <w:proofErr w:type="spellEnd"/>
      <w:r w:rsidRPr="003B71AE">
        <w:rPr>
          <w:rFonts w:ascii="TH SarabunPSK" w:hAnsi="TH SarabunPSK" w:cs="TH SarabunPSK"/>
          <w:sz w:val="32"/>
          <w:szCs w:val="32"/>
        </w:rPr>
        <w:t xml:space="preserve"> and to acidic lipids. Biochemistry, 40, 1496. Retrieved May 19, 2004, from </w:t>
      </w:r>
    </w:p>
    <w:p w14:paraId="590C6213" w14:textId="77777777" w:rsidR="00F34964" w:rsidRPr="003B71AE" w:rsidRDefault="00F34964" w:rsidP="003B71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3B71AE">
        <w:rPr>
          <w:rFonts w:ascii="TH SarabunPSK" w:hAnsi="TH SarabunPSK" w:cs="TH SarabunPSK"/>
          <w:sz w:val="32"/>
          <w:szCs w:val="32"/>
        </w:rPr>
        <w:tab/>
      </w:r>
      <w:r w:rsidRPr="003B71AE">
        <w:rPr>
          <w:rFonts w:ascii="TH SarabunPSK" w:hAnsi="TH SarabunPSK" w:cs="TH SarabunPSK"/>
          <w:sz w:val="32"/>
          <w:szCs w:val="32"/>
          <w:u w:val="single"/>
        </w:rPr>
        <w:t>http://pubs.acs.org/cgibin/article.cgi/bichaw/2001/40/i05/pdf/bi005123a.pdf</w:t>
      </w:r>
    </w:p>
    <w:p w14:paraId="11191425" w14:textId="77777777" w:rsidR="00F34964" w:rsidRPr="003B71AE" w:rsidRDefault="00F34964" w:rsidP="003B71A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B71AE">
        <w:rPr>
          <w:rFonts w:ascii="TH SarabunPSK" w:hAnsi="TH SarabunPSK" w:cs="TH SarabunPSK"/>
          <w:b/>
          <w:bCs/>
          <w:sz w:val="32"/>
          <w:szCs w:val="32"/>
        </w:rPr>
        <w:t>Journal article, retrieved from database</w:t>
      </w:r>
    </w:p>
    <w:p w14:paraId="21E56554" w14:textId="77777777" w:rsidR="00F34964" w:rsidRPr="003B71AE" w:rsidRDefault="00F34964" w:rsidP="003B71AE">
      <w:pPr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3B71AE">
        <w:rPr>
          <w:rFonts w:ascii="TH SarabunPSK" w:hAnsi="TH SarabunPSK" w:cs="TH SarabunPSK"/>
          <w:sz w:val="32"/>
          <w:szCs w:val="32"/>
        </w:rPr>
        <w:t xml:space="preserve">Borman, W.C., Hanson, M.A., </w:t>
      </w:r>
      <w:proofErr w:type="spellStart"/>
      <w:r w:rsidRPr="003B71AE">
        <w:rPr>
          <w:rFonts w:ascii="TH SarabunPSK" w:hAnsi="TH SarabunPSK" w:cs="TH SarabunPSK"/>
          <w:sz w:val="32"/>
          <w:szCs w:val="32"/>
        </w:rPr>
        <w:t>Oppler</w:t>
      </w:r>
      <w:proofErr w:type="spellEnd"/>
      <w:r w:rsidRPr="003B71AE">
        <w:rPr>
          <w:rFonts w:ascii="TH SarabunPSK" w:hAnsi="TH SarabunPSK" w:cs="TH SarabunPSK"/>
          <w:sz w:val="32"/>
          <w:szCs w:val="32"/>
        </w:rPr>
        <w:t xml:space="preserve">, S.H., </w:t>
      </w:r>
      <w:proofErr w:type="spellStart"/>
      <w:r w:rsidRPr="003B71AE">
        <w:rPr>
          <w:rFonts w:ascii="TH SarabunPSK" w:hAnsi="TH SarabunPSK" w:cs="TH SarabunPSK"/>
          <w:sz w:val="32"/>
          <w:szCs w:val="32"/>
        </w:rPr>
        <w:t>Pulakos</w:t>
      </w:r>
      <w:proofErr w:type="spellEnd"/>
      <w:r w:rsidRPr="003B71AE">
        <w:rPr>
          <w:rFonts w:ascii="TH SarabunPSK" w:hAnsi="TH SarabunPSK" w:cs="TH SarabunPSK"/>
          <w:sz w:val="32"/>
          <w:szCs w:val="32"/>
        </w:rPr>
        <w:t>, E.D., and White, L.A. (1993). Role of early super</w:t>
      </w:r>
      <w:r w:rsidR="00611E49" w:rsidRPr="003B71AE">
        <w:rPr>
          <w:rFonts w:ascii="TH SarabunPSK" w:hAnsi="TH SarabunPSK" w:cs="TH SarabunPSK"/>
          <w:sz w:val="32"/>
          <w:szCs w:val="32"/>
        </w:rPr>
        <w:t xml:space="preserve">visory experience in supervisor </w:t>
      </w:r>
      <w:r w:rsidRPr="003B71AE">
        <w:rPr>
          <w:rFonts w:ascii="TH SarabunPSK" w:hAnsi="TH SarabunPSK" w:cs="TH SarabunPSK"/>
          <w:sz w:val="32"/>
          <w:szCs w:val="32"/>
        </w:rPr>
        <w:t xml:space="preserve">performance. </w:t>
      </w:r>
      <w:r w:rsidRPr="003B71AE">
        <w:rPr>
          <w:rFonts w:ascii="TH SarabunPSK" w:hAnsi="TH SarabunPSK" w:cs="TH SarabunPSK"/>
          <w:i/>
          <w:iCs/>
          <w:sz w:val="32"/>
          <w:szCs w:val="32"/>
        </w:rPr>
        <w:t>Journal of Applied Psychology</w:t>
      </w:r>
      <w:r w:rsidRPr="003B71AE">
        <w:rPr>
          <w:rFonts w:ascii="TH SarabunPSK" w:hAnsi="TH SarabunPSK" w:cs="TH SarabunPSK"/>
          <w:sz w:val="32"/>
          <w:szCs w:val="32"/>
        </w:rPr>
        <w:t xml:space="preserve">, 78, 443-449. Retrieved October 23, 2000, from </w:t>
      </w:r>
      <w:proofErr w:type="spellStart"/>
      <w:r w:rsidRPr="003B71AE">
        <w:rPr>
          <w:rFonts w:ascii="TH SarabunPSK" w:hAnsi="TH SarabunPSK" w:cs="TH SarabunPSK"/>
          <w:sz w:val="32"/>
          <w:szCs w:val="32"/>
        </w:rPr>
        <w:t>PsycARTICLES</w:t>
      </w:r>
      <w:proofErr w:type="spellEnd"/>
      <w:r w:rsidRPr="003B71AE">
        <w:rPr>
          <w:rFonts w:ascii="TH SarabunPSK" w:hAnsi="TH SarabunPSK" w:cs="TH SarabunPSK"/>
          <w:sz w:val="32"/>
          <w:szCs w:val="32"/>
        </w:rPr>
        <w:t xml:space="preserve"> database.</w:t>
      </w:r>
    </w:p>
    <w:p w14:paraId="40C87FBC" w14:textId="77777777" w:rsidR="00F34964" w:rsidRPr="003B71AE" w:rsidRDefault="00F34964" w:rsidP="003B71A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3B71AE">
        <w:rPr>
          <w:rFonts w:ascii="TH SarabunPSK" w:hAnsi="TH SarabunPSK" w:cs="TH SarabunPSK"/>
          <w:b/>
          <w:bCs/>
          <w:sz w:val="32"/>
          <w:szCs w:val="32"/>
        </w:rPr>
        <w:t>Book :</w:t>
      </w:r>
      <w:proofErr w:type="gramEnd"/>
    </w:p>
    <w:p w14:paraId="6BBC452C" w14:textId="77777777" w:rsidR="00F34964" w:rsidRPr="003B71AE" w:rsidRDefault="00F34964" w:rsidP="003B71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B71AE">
        <w:rPr>
          <w:rFonts w:ascii="TH SarabunPSK" w:hAnsi="TH SarabunPSK" w:cs="TH SarabunPSK"/>
          <w:sz w:val="32"/>
          <w:szCs w:val="32"/>
        </w:rPr>
        <w:t xml:space="preserve">Bryant, P.J. (2002). </w:t>
      </w:r>
      <w:r w:rsidRPr="003B71AE">
        <w:rPr>
          <w:rFonts w:ascii="TH SarabunPSK" w:hAnsi="TH SarabunPSK" w:cs="TH SarabunPSK"/>
          <w:i/>
          <w:iCs/>
          <w:sz w:val="32"/>
          <w:szCs w:val="32"/>
        </w:rPr>
        <w:t>Biodiversity and conservation</w:t>
      </w:r>
      <w:r w:rsidRPr="003B71AE">
        <w:rPr>
          <w:rFonts w:ascii="TH SarabunPSK" w:hAnsi="TH SarabunPSK" w:cs="TH SarabunPSK"/>
          <w:sz w:val="32"/>
          <w:szCs w:val="32"/>
        </w:rPr>
        <w:t xml:space="preserve">. Retrieved May 18, 2004, from </w:t>
      </w:r>
      <w:r w:rsidRPr="003B71AE">
        <w:rPr>
          <w:rFonts w:ascii="TH SarabunPSK" w:hAnsi="TH SarabunPSK" w:cs="TH SarabunPSK"/>
          <w:sz w:val="32"/>
          <w:szCs w:val="32"/>
          <w:u w:val="single"/>
        </w:rPr>
        <w:t>http://darwin.bio.uci.edu/~sustain/bio65/Titlpage.htm</w:t>
      </w:r>
    </w:p>
    <w:p w14:paraId="62DD55E0" w14:textId="77777777" w:rsidR="00F34964" w:rsidRPr="003B71AE" w:rsidRDefault="00F34964" w:rsidP="003B71A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B71AE">
        <w:rPr>
          <w:rFonts w:ascii="TH SarabunPSK" w:hAnsi="TH SarabunPSK" w:cs="TH SarabunPSK"/>
          <w:b/>
          <w:bCs/>
          <w:sz w:val="32"/>
          <w:szCs w:val="32"/>
        </w:rPr>
        <w:t xml:space="preserve">Daily </w:t>
      </w:r>
      <w:proofErr w:type="gramStart"/>
      <w:r w:rsidRPr="003B71AE">
        <w:rPr>
          <w:rFonts w:ascii="TH SarabunPSK" w:hAnsi="TH SarabunPSK" w:cs="TH SarabunPSK"/>
          <w:b/>
          <w:bCs/>
          <w:sz w:val="32"/>
          <w:szCs w:val="32"/>
        </w:rPr>
        <w:t>newspaper :</w:t>
      </w:r>
      <w:proofErr w:type="gramEnd"/>
    </w:p>
    <w:p w14:paraId="65504FFC" w14:textId="77777777" w:rsidR="00F34964" w:rsidRPr="003B71AE" w:rsidRDefault="00F34964" w:rsidP="003B71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3B71AE">
        <w:rPr>
          <w:rFonts w:ascii="TH SarabunPSK" w:hAnsi="TH SarabunPSK" w:cs="TH SarabunPSK"/>
          <w:sz w:val="32"/>
          <w:szCs w:val="32"/>
        </w:rPr>
        <w:t>Czaja</w:t>
      </w:r>
      <w:proofErr w:type="spellEnd"/>
      <w:r w:rsidRPr="003B71AE">
        <w:rPr>
          <w:rFonts w:ascii="TH SarabunPSK" w:hAnsi="TH SarabunPSK" w:cs="TH SarabunPSK"/>
          <w:sz w:val="32"/>
          <w:szCs w:val="32"/>
        </w:rPr>
        <w:t xml:space="preserve">, G. (2004, February 6). Duke hopes senior day brings out best in team. </w:t>
      </w:r>
      <w:r w:rsidRPr="003B71AE">
        <w:rPr>
          <w:rFonts w:ascii="TH SarabunPSK" w:hAnsi="TH SarabunPSK" w:cs="TH SarabunPSK"/>
          <w:i/>
          <w:iCs/>
          <w:sz w:val="32"/>
          <w:szCs w:val="32"/>
        </w:rPr>
        <w:t>The Chronicle</w:t>
      </w:r>
      <w:r w:rsidRPr="003B71AE">
        <w:rPr>
          <w:rFonts w:ascii="TH SarabunPSK" w:hAnsi="TH SarabunPSK" w:cs="TH SarabunPSK"/>
          <w:sz w:val="32"/>
          <w:szCs w:val="32"/>
        </w:rPr>
        <w:t>. Retrieved May 18, 2004, from</w:t>
      </w:r>
    </w:p>
    <w:p w14:paraId="7988E57A" w14:textId="77777777" w:rsidR="00F34964" w:rsidRPr="003B71AE" w:rsidRDefault="00F34964" w:rsidP="003B71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3B71AE">
        <w:rPr>
          <w:rFonts w:ascii="TH SarabunPSK" w:hAnsi="TH SarabunPSK" w:cs="TH SarabunPSK"/>
          <w:sz w:val="32"/>
          <w:szCs w:val="32"/>
        </w:rPr>
        <w:tab/>
      </w:r>
      <w:r w:rsidRPr="003B71AE">
        <w:rPr>
          <w:rFonts w:ascii="TH SarabunPSK" w:hAnsi="TH SarabunPSK" w:cs="TH SarabunPSK"/>
          <w:sz w:val="32"/>
          <w:szCs w:val="32"/>
          <w:u w:val="single"/>
        </w:rPr>
        <w:t>http://www.chronicle.duke.edu/vnews/display.v/ART/2004/02/06/402396ef24a32</w:t>
      </w:r>
    </w:p>
    <w:p w14:paraId="585FF35A" w14:textId="77777777" w:rsidR="00F34964" w:rsidRPr="003B71AE" w:rsidRDefault="00F34964" w:rsidP="003B71A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B71AE">
        <w:rPr>
          <w:rFonts w:ascii="TH SarabunPSK" w:hAnsi="TH SarabunPSK" w:cs="TH SarabunPSK"/>
          <w:b/>
          <w:bCs/>
          <w:sz w:val="32"/>
          <w:szCs w:val="32"/>
        </w:rPr>
        <w:t xml:space="preserve">Web sites, no </w:t>
      </w:r>
      <w:proofErr w:type="gramStart"/>
      <w:r w:rsidRPr="003B71AE">
        <w:rPr>
          <w:rFonts w:ascii="TH SarabunPSK" w:hAnsi="TH SarabunPSK" w:cs="TH SarabunPSK"/>
          <w:b/>
          <w:bCs/>
          <w:sz w:val="32"/>
          <w:szCs w:val="32"/>
        </w:rPr>
        <w:t>author :</w:t>
      </w:r>
      <w:proofErr w:type="gramEnd"/>
    </w:p>
    <w:p w14:paraId="06B40C51" w14:textId="77777777" w:rsidR="00CC6286" w:rsidRPr="003B71AE" w:rsidRDefault="00F34964" w:rsidP="003B71AE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B71AE">
        <w:rPr>
          <w:rFonts w:ascii="TH SarabunPSK" w:hAnsi="TH SarabunPSK" w:cs="TH SarabunPSK"/>
          <w:i/>
          <w:iCs/>
          <w:spacing w:val="-4"/>
          <w:sz w:val="32"/>
          <w:szCs w:val="32"/>
        </w:rPr>
        <w:t>New child vaccine gets funding boost</w:t>
      </w:r>
      <w:r w:rsidRPr="003B71AE">
        <w:rPr>
          <w:rFonts w:ascii="TH SarabunPSK" w:hAnsi="TH SarabunPSK" w:cs="TH SarabunPSK"/>
          <w:spacing w:val="-4"/>
          <w:sz w:val="32"/>
          <w:szCs w:val="32"/>
        </w:rPr>
        <w:t xml:space="preserve">. (2001). Retrieved March 21, 2001, from </w:t>
      </w:r>
      <w:hyperlink r:id="rId8" w:history="1">
        <w:r w:rsidR="005D05E5" w:rsidRPr="00DB77BF">
          <w:rPr>
            <w:rStyle w:val="Hyperlink"/>
            <w:rFonts w:ascii="TH SarabunPSK" w:hAnsi="TH SarabunPSK" w:cs="TH SarabunPSK"/>
            <w:color w:val="auto"/>
            <w:spacing w:val="-4"/>
            <w:sz w:val="32"/>
            <w:szCs w:val="32"/>
          </w:rPr>
          <w:t>http://news.ninemsn.com.au/health/story_13178.asp</w:t>
        </w:r>
      </w:hyperlink>
      <w:bookmarkStart w:id="0" w:name="_GoBack"/>
      <w:bookmarkEnd w:id="0"/>
    </w:p>
    <w:sectPr w:rsidR="00CC6286" w:rsidRPr="003B71AE" w:rsidSect="00C620EB">
      <w:headerReference w:type="default" r:id="rId9"/>
      <w:footerReference w:type="default" r:id="rId10"/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E9E1F7" w14:textId="77777777" w:rsidR="002118E1" w:rsidRDefault="002118E1" w:rsidP="00C620EB">
      <w:pPr>
        <w:spacing w:after="0" w:line="240" w:lineRule="auto"/>
      </w:pPr>
      <w:r>
        <w:separator/>
      </w:r>
    </w:p>
  </w:endnote>
  <w:endnote w:type="continuationSeparator" w:id="0">
    <w:p w14:paraId="78077E34" w14:textId="77777777" w:rsidR="002118E1" w:rsidRDefault="002118E1" w:rsidP="00C62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  <w:embedRegular r:id="rId1" w:fontKey="{33E85C5C-75B1-4EF8-81F7-1CF4072F89BD}"/>
    <w:embedBold r:id="rId2" w:fontKey="{6D01A168-B970-49D3-9DD3-756036BACB79}"/>
    <w:embedItalic r:id="rId3" w:fontKey="{E8C77E6A-6115-4C91-9F64-CD13508E62FC}"/>
    <w:embedBoldItalic r:id="rId4" w:fontKey="{97FFC531-B95A-4813-A069-6DE956228D6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A0ECA188-E2FA-4FB5-B359-0AC0EF8D7200}"/>
    <w:embedBold r:id="rId6" w:fontKey="{BB190B53-A0C1-406A-8787-C93E52A8B38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C110E898-9BB9-470A-82D7-AF72E9A4E7C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841E8E8-6107-4A84-95F6-59A4DDFD47F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30856799-2972-4FC5-B7BA-50839C013CEE}"/>
    <w:embedBold r:id="rId10" w:fontKey="{981E56DC-4CEA-4403-9FA3-53DB099E3385}"/>
    <w:embedItalic r:id="rId11" w:fontKey="{312E0AF7-3586-4D86-A50C-FE93D30BAF6B}"/>
    <w:embedBoldItalic r:id="rId12" w:fontKey="{18E1E163-87E1-44A9-B637-03DEC9928C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32022A52-A648-4FBE-9C7A-B0B5440D1D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62F461" w14:textId="77777777" w:rsidR="003B71AE" w:rsidRDefault="003B71AE" w:rsidP="003B71AE">
    <w:pPr>
      <w:pStyle w:val="Footer"/>
      <w:tabs>
        <w:tab w:val="clear" w:pos="4680"/>
        <w:tab w:val="clear" w:pos="9360"/>
      </w:tabs>
      <w:jc w:val="right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>
      <w:rPr>
        <w:caps/>
        <w:noProof/>
        <w:color w:val="4F81BD" w:themeColor="accent1"/>
      </w:rPr>
      <w:t>2</w:t>
    </w:r>
    <w:r>
      <w:rPr>
        <w:caps/>
        <w:noProof/>
        <w:color w:val="4F81BD" w:themeColor="accent1"/>
      </w:rPr>
      <w:fldChar w:fldCharType="end"/>
    </w:r>
  </w:p>
  <w:p w14:paraId="7196D064" w14:textId="77777777" w:rsidR="004A3A8E" w:rsidRPr="006069C8" w:rsidRDefault="004A3A8E" w:rsidP="006069C8">
    <w:pPr>
      <w:pStyle w:val="Footer"/>
      <w:pBdr>
        <w:top w:val="single" w:sz="4" w:space="1" w:color="000000"/>
      </w:pBdr>
      <w:jc w:val="center"/>
      <w:rPr>
        <w:rFonts w:ascii="Cordia New" w:hAnsi="Cordia New" w:cs="Cordia New"/>
        <w:b/>
        <w:bCs/>
        <w:noProof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2827B1" w14:textId="77777777" w:rsidR="002118E1" w:rsidRDefault="002118E1" w:rsidP="00C620EB">
      <w:pPr>
        <w:spacing w:after="0" w:line="240" w:lineRule="auto"/>
      </w:pPr>
      <w:r>
        <w:separator/>
      </w:r>
    </w:p>
  </w:footnote>
  <w:footnote w:type="continuationSeparator" w:id="0">
    <w:p w14:paraId="70513F85" w14:textId="77777777" w:rsidR="002118E1" w:rsidRDefault="002118E1" w:rsidP="00C62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DE79DD" w14:textId="1C958927" w:rsidR="003B71AE" w:rsidRDefault="003B71AE" w:rsidP="003B71AE">
    <w:pPr>
      <w:ind w:left="709" w:right="-604"/>
      <w:rPr>
        <w:rFonts w:ascii="TH SarabunPSK" w:hAnsi="TH SarabunPSK" w:cs="TH SarabunPSK"/>
        <w:b/>
        <w:bCs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AFE7699" wp14:editId="72536620">
          <wp:simplePos x="0" y="0"/>
          <wp:positionH relativeFrom="column">
            <wp:posOffset>30480</wp:posOffset>
          </wp:positionH>
          <wp:positionV relativeFrom="paragraph">
            <wp:posOffset>-168275</wp:posOffset>
          </wp:positionV>
          <wp:extent cx="389176" cy="518160"/>
          <wp:effectExtent l="0" t="0" r="0" b="0"/>
          <wp:wrapNone/>
          <wp:docPr id="2" name="Picture 2" descr="คณะวิทยาศาสตร์ มหาวิทยาลัยนเรศวร - วิกิพีเดีย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คณะวิทยาศาสตร์ มหาวิทยาลัยนเรศวร - วิกิพีเดีย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176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Start w:id="1" w:name="_Hlk129100883"/>
    <w:r>
      <w:rPr>
        <w:rFonts w:ascii="TH SarabunPSK" w:hAnsi="TH SarabunPSK" w:cs="TH SarabunPSK"/>
        <w:b/>
        <w:bCs/>
        <w:szCs w:val="24"/>
        <w:cs/>
      </w:rPr>
      <w:t>แบบฟอร์มการเสนอผลงาน</w:t>
    </w:r>
    <w:r>
      <w:rPr>
        <w:rFonts w:ascii="TH SarabunPSK" w:hAnsi="TH SarabunPSK" w:cs="TH SarabunPSK" w:hint="cs"/>
        <w:b/>
        <w:bCs/>
        <w:szCs w:val="24"/>
        <w:cs/>
      </w:rPr>
      <w:t>วิทยานิพนธ์ระดับปริญญาตรี</w:t>
    </w:r>
    <w:bookmarkEnd w:id="1"/>
    <w:r>
      <w:rPr>
        <w:rFonts w:ascii="TH SarabunPSK" w:hAnsi="TH SarabunPSK" w:cs="TH SarabunPSK"/>
        <w:b/>
        <w:bCs/>
        <w:szCs w:val="24"/>
        <w:cs/>
      </w:rPr>
      <w:t xml:space="preserve"> ในงานนิทรรศการวิทยาศาสตร์วิชาการ คณะวิทยาศาสตร์</w:t>
    </w:r>
  </w:p>
  <w:p w14:paraId="3BA03FB7" w14:textId="67BFF93F" w:rsidR="003B71AE" w:rsidRDefault="003B71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4A750D"/>
    <w:multiLevelType w:val="hybridMultilevel"/>
    <w:tmpl w:val="4DAAF716"/>
    <w:lvl w:ilvl="0" w:tplc="10B2F9B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3B100B99"/>
    <w:multiLevelType w:val="hybridMultilevel"/>
    <w:tmpl w:val="4DAAF716"/>
    <w:lvl w:ilvl="0" w:tplc="10B2F9B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E00"/>
    <w:rsid w:val="00032F5A"/>
    <w:rsid w:val="000409DC"/>
    <w:rsid w:val="00045E16"/>
    <w:rsid w:val="00075935"/>
    <w:rsid w:val="000779D1"/>
    <w:rsid w:val="00093AF5"/>
    <w:rsid w:val="000953DE"/>
    <w:rsid w:val="000C103F"/>
    <w:rsid w:val="000D6E71"/>
    <w:rsid w:val="001008BC"/>
    <w:rsid w:val="00121089"/>
    <w:rsid w:val="00123F7F"/>
    <w:rsid w:val="00142023"/>
    <w:rsid w:val="00167437"/>
    <w:rsid w:val="0018286F"/>
    <w:rsid w:val="001A0823"/>
    <w:rsid w:val="001A58B4"/>
    <w:rsid w:val="002118E1"/>
    <w:rsid w:val="00260C31"/>
    <w:rsid w:val="00261A2B"/>
    <w:rsid w:val="00285044"/>
    <w:rsid w:val="002A1C5E"/>
    <w:rsid w:val="002A40AE"/>
    <w:rsid w:val="002B26E2"/>
    <w:rsid w:val="00372EB6"/>
    <w:rsid w:val="00381F52"/>
    <w:rsid w:val="003921D3"/>
    <w:rsid w:val="00394789"/>
    <w:rsid w:val="003B2E00"/>
    <w:rsid w:val="003B71AE"/>
    <w:rsid w:val="00445B5D"/>
    <w:rsid w:val="00452155"/>
    <w:rsid w:val="00453007"/>
    <w:rsid w:val="00486473"/>
    <w:rsid w:val="004A3A8E"/>
    <w:rsid w:val="004D6F74"/>
    <w:rsid w:val="004D791C"/>
    <w:rsid w:val="0051112F"/>
    <w:rsid w:val="00515188"/>
    <w:rsid w:val="00535371"/>
    <w:rsid w:val="0055093A"/>
    <w:rsid w:val="00561809"/>
    <w:rsid w:val="005D05E5"/>
    <w:rsid w:val="006069C8"/>
    <w:rsid w:val="00611E49"/>
    <w:rsid w:val="006218CC"/>
    <w:rsid w:val="00633770"/>
    <w:rsid w:val="00633AF0"/>
    <w:rsid w:val="00637821"/>
    <w:rsid w:val="00647755"/>
    <w:rsid w:val="006B2EE3"/>
    <w:rsid w:val="006C5140"/>
    <w:rsid w:val="006F0789"/>
    <w:rsid w:val="006F2F5E"/>
    <w:rsid w:val="006F41EE"/>
    <w:rsid w:val="00706EF8"/>
    <w:rsid w:val="007747BF"/>
    <w:rsid w:val="007B4059"/>
    <w:rsid w:val="007C3448"/>
    <w:rsid w:val="007D0846"/>
    <w:rsid w:val="007F706F"/>
    <w:rsid w:val="00844BD6"/>
    <w:rsid w:val="00846656"/>
    <w:rsid w:val="00860787"/>
    <w:rsid w:val="008E662A"/>
    <w:rsid w:val="009455EA"/>
    <w:rsid w:val="00987339"/>
    <w:rsid w:val="009965C9"/>
    <w:rsid w:val="0099665D"/>
    <w:rsid w:val="009C5097"/>
    <w:rsid w:val="009E0B36"/>
    <w:rsid w:val="00A0008E"/>
    <w:rsid w:val="00A33DCD"/>
    <w:rsid w:val="00A4099A"/>
    <w:rsid w:val="00A42F85"/>
    <w:rsid w:val="00A63B61"/>
    <w:rsid w:val="00A73A98"/>
    <w:rsid w:val="00B12F77"/>
    <w:rsid w:val="00B21151"/>
    <w:rsid w:val="00B44DD1"/>
    <w:rsid w:val="00B54B7D"/>
    <w:rsid w:val="00B62848"/>
    <w:rsid w:val="00B962C3"/>
    <w:rsid w:val="00BC7449"/>
    <w:rsid w:val="00C31205"/>
    <w:rsid w:val="00C36050"/>
    <w:rsid w:val="00C426D6"/>
    <w:rsid w:val="00C42945"/>
    <w:rsid w:val="00C45411"/>
    <w:rsid w:val="00C50A16"/>
    <w:rsid w:val="00C5126C"/>
    <w:rsid w:val="00C620EB"/>
    <w:rsid w:val="00C65336"/>
    <w:rsid w:val="00C85855"/>
    <w:rsid w:val="00CB46AF"/>
    <w:rsid w:val="00CC23BB"/>
    <w:rsid w:val="00CC6286"/>
    <w:rsid w:val="00CE47A8"/>
    <w:rsid w:val="00CE663D"/>
    <w:rsid w:val="00D04B03"/>
    <w:rsid w:val="00D4718F"/>
    <w:rsid w:val="00D56B46"/>
    <w:rsid w:val="00D72B05"/>
    <w:rsid w:val="00D97032"/>
    <w:rsid w:val="00DB77BF"/>
    <w:rsid w:val="00DE4CB2"/>
    <w:rsid w:val="00E56BB9"/>
    <w:rsid w:val="00E6130A"/>
    <w:rsid w:val="00E760FF"/>
    <w:rsid w:val="00E82DDC"/>
    <w:rsid w:val="00E84079"/>
    <w:rsid w:val="00E9580F"/>
    <w:rsid w:val="00E97EA6"/>
    <w:rsid w:val="00EB2EFD"/>
    <w:rsid w:val="00EB490F"/>
    <w:rsid w:val="00EC2966"/>
    <w:rsid w:val="00EC3ADD"/>
    <w:rsid w:val="00ED5C25"/>
    <w:rsid w:val="00EE7D88"/>
    <w:rsid w:val="00F06D5D"/>
    <w:rsid w:val="00F1507D"/>
    <w:rsid w:val="00F34964"/>
    <w:rsid w:val="00F54EAB"/>
    <w:rsid w:val="00F93C08"/>
    <w:rsid w:val="00FA6406"/>
    <w:rsid w:val="00FB4D21"/>
    <w:rsid w:val="00FE0DDF"/>
    <w:rsid w:val="00FF0ADF"/>
    <w:rsid w:val="072CC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A697A9"/>
  <w15:docId w15:val="{172587B5-C0AA-4830-94FD-17E288A23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B2E00"/>
    <w:pPr>
      <w:spacing w:after="200" w:line="276" w:lineRule="auto"/>
    </w:pPr>
    <w:rPr>
      <w:rFonts w:cs="Angsana New"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E9580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620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C620EB"/>
    <w:rPr>
      <w:rFonts w:ascii="Calibri" w:eastAsia="Calibri" w:hAnsi="Calibri" w:cs="Angsana New"/>
    </w:rPr>
  </w:style>
  <w:style w:type="paragraph" w:styleId="Footer">
    <w:name w:val="footer"/>
    <w:basedOn w:val="Normal"/>
    <w:link w:val="FooterChar"/>
    <w:uiPriority w:val="99"/>
    <w:unhideWhenUsed/>
    <w:rsid w:val="00C620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C620EB"/>
    <w:rPr>
      <w:rFonts w:ascii="Calibri" w:eastAsia="Calibri" w:hAnsi="Calibri" w:cs="Angsana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20EB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C620EB"/>
    <w:rPr>
      <w:rFonts w:ascii="Tahoma" w:eastAsia="Calibri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F93C0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F1507D"/>
    <w:pPr>
      <w:spacing w:after="0" w:line="240" w:lineRule="auto"/>
      <w:ind w:left="720"/>
      <w:contextualSpacing/>
    </w:pPr>
    <w:rPr>
      <w:rFonts w:ascii="Times New Roman" w:eastAsia="SimSun" w:hAnsi="Times New Roman"/>
      <w:sz w:val="24"/>
      <w:szCs w:val="3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414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ews.ninemsn.com.au/health/story_13178.as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93869D-8CE8-4101-BB96-054FF3CE5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1466</Words>
  <Characters>8360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5th Science Research Conference. x – x March 2014. Burapha University</Company>
  <LinksUpToDate>false</LinksUpToDate>
  <CharactersWithSpaces>9807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Se7en V1</dc:creator>
  <cp:lastModifiedBy>Nipitthapatra Thadlor</cp:lastModifiedBy>
  <cp:revision>3</cp:revision>
  <cp:lastPrinted>2016-09-27T04:25:00Z</cp:lastPrinted>
  <dcterms:created xsi:type="dcterms:W3CDTF">2023-03-07T09:54:00Z</dcterms:created>
  <dcterms:modified xsi:type="dcterms:W3CDTF">2023-03-07T10:08:00Z</dcterms:modified>
</cp:coreProperties>
</file>